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8C364" w14:textId="5E15419D" w:rsidR="00703A77" w:rsidRDefault="00703A77" w:rsidP="00703A77">
      <w:pPr>
        <w:rPr>
          <w:rFonts w:ascii="Arial" w:hAnsi="Arial" w:cs="Arial"/>
          <w:b/>
          <w:bCs/>
          <w:noProof/>
          <w:color w:val="7030A0"/>
          <w:sz w:val="52"/>
          <w:szCs w:val="52"/>
        </w:rPr>
      </w:pPr>
      <w:r w:rsidRPr="00295BF0">
        <w:rPr>
          <w:rFonts w:ascii="Arial" w:hAnsi="Arial" w:cs="Arial"/>
          <w:b/>
          <w:bCs/>
          <w:noProof/>
          <w:color w:val="7030A0"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00DE8C75" wp14:editId="59C06E82">
            <wp:simplePos x="0" y="0"/>
            <wp:positionH relativeFrom="column">
              <wp:posOffset>-102870</wp:posOffset>
            </wp:positionH>
            <wp:positionV relativeFrom="paragraph">
              <wp:posOffset>29845</wp:posOffset>
            </wp:positionV>
            <wp:extent cx="2710180" cy="971550"/>
            <wp:effectExtent l="0" t="0" r="0" b="0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803B6" w14:textId="3E6259A1" w:rsidR="00703A77" w:rsidRPr="00703A77" w:rsidRDefault="00703A77" w:rsidP="00703A77">
      <w:pPr>
        <w:rPr>
          <w:rFonts w:ascii="Arial" w:hAnsi="Arial" w:cs="Arial"/>
          <w:b/>
          <w:bCs/>
          <w:noProof/>
          <w:color w:val="7030A0"/>
          <w:sz w:val="56"/>
          <w:szCs w:val="56"/>
        </w:rPr>
      </w:pPr>
      <w:r w:rsidRPr="00703A77">
        <w:rPr>
          <w:rFonts w:ascii="Arial" w:hAnsi="Arial" w:cs="Arial"/>
          <w:b/>
          <w:bCs/>
          <w:noProof/>
          <w:color w:val="7030A0"/>
          <w:sz w:val="56"/>
          <w:szCs w:val="56"/>
        </w:rPr>
        <w:t>Новый год в Париже</w:t>
      </w:r>
    </w:p>
    <w:p w14:paraId="7843B999" w14:textId="3E3FFC25" w:rsidR="003153DF" w:rsidRPr="00654F19" w:rsidRDefault="003153DF" w:rsidP="00654F19">
      <w:pPr>
        <w:rPr>
          <w:rFonts w:ascii="Arial" w:hAnsi="Arial" w:cs="Arial"/>
          <w:b/>
          <w:bCs/>
          <w:noProof/>
          <w:color w:val="7030A0"/>
          <w:sz w:val="56"/>
          <w:szCs w:val="56"/>
        </w:rPr>
      </w:pPr>
    </w:p>
    <w:p w14:paraId="2CFE7F29" w14:textId="1663F408" w:rsidR="00654F19" w:rsidRDefault="007F68AC" w:rsidP="007F68AC">
      <w:pPr>
        <w:jc w:val="center"/>
        <w:rPr>
          <w:rFonts w:ascii="Arial" w:hAnsi="Arial" w:cs="Arial"/>
          <w:bCs/>
        </w:rPr>
      </w:pPr>
      <w:r w:rsidRPr="005B78C4">
        <w:rPr>
          <w:rFonts w:ascii="Arial" w:hAnsi="Arial" w:cs="Arial"/>
          <w:bCs/>
        </w:rPr>
        <w:t xml:space="preserve">Маршрут: </w:t>
      </w:r>
      <w:r w:rsidR="00703A77" w:rsidRPr="00703A77">
        <w:rPr>
          <w:rFonts w:ascii="Arial" w:hAnsi="Arial" w:cs="Arial"/>
          <w:bCs/>
        </w:rPr>
        <w:t>Берлин – Амстердам – Париж – Версаль – Страсбург</w:t>
      </w:r>
    </w:p>
    <w:p w14:paraId="2A08F9C8" w14:textId="77777777" w:rsidR="009A15C4" w:rsidRPr="006C6626" w:rsidRDefault="009A15C4" w:rsidP="007F68AC">
      <w:pPr>
        <w:jc w:val="center"/>
        <w:rPr>
          <w:rFonts w:ascii="Arial" w:hAnsi="Arial" w:cs="Arial"/>
          <w:bCs/>
          <w:sz w:val="22"/>
          <w:szCs w:val="22"/>
        </w:rPr>
      </w:pPr>
    </w:p>
    <w:p w14:paraId="3F769828" w14:textId="77777777" w:rsidR="00962CC8" w:rsidRPr="009A15C4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p w14:paraId="2D82D534" w14:textId="77777777" w:rsidR="0063477B" w:rsidRPr="009A15C4" w:rsidRDefault="0063477B" w:rsidP="00962CC8">
      <w:pPr>
        <w:jc w:val="center"/>
        <w:rPr>
          <w:rFonts w:ascii="Arial" w:hAnsi="Arial" w:cs="Arial"/>
          <w:b/>
          <w:iCs/>
          <w:sz w:val="22"/>
          <w:szCs w:val="22"/>
        </w:rPr>
      </w:pPr>
    </w:p>
    <w:tbl>
      <w:tblPr>
        <w:tblW w:w="48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9217"/>
      </w:tblGrid>
      <w:tr w:rsidR="00962CC8" w:rsidRPr="00962CC8" w14:paraId="01EE1E97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C2A" w14:textId="5E26300B" w:rsidR="00962CC8" w:rsidRPr="00654F19" w:rsidRDefault="00703A77" w:rsidP="009A15C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03A77">
              <w:rPr>
                <w:rFonts w:ascii="Arial" w:hAnsi="Arial" w:cs="Arial"/>
                <w:iCs/>
                <w:sz w:val="22"/>
                <w:szCs w:val="22"/>
              </w:rPr>
              <w:t>Выезд из Минска днем или вечером 26.12. Прохождение границы.</w:t>
            </w:r>
          </w:p>
        </w:tc>
      </w:tr>
      <w:tr w:rsidR="00962CC8" w:rsidRPr="00962CC8" w14:paraId="1DB2FBAE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0D7C" w14:textId="1D7EAEB3" w:rsidR="00962CC8" w:rsidRPr="00654F19" w:rsidRDefault="00703A77" w:rsidP="009A15C4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03A77">
              <w:rPr>
                <w:rFonts w:ascii="Arial" w:hAnsi="Arial" w:cs="Arial"/>
                <w:iCs/>
                <w:sz w:val="22"/>
                <w:szCs w:val="22"/>
              </w:rPr>
              <w:t>Транзит по территории Польши, Германии. По пути ночлег в транзитном отеле на территории Германии.</w:t>
            </w:r>
          </w:p>
        </w:tc>
      </w:tr>
      <w:tr w:rsidR="00962CC8" w:rsidRPr="00962CC8" w14:paraId="5CBB5395" w14:textId="77777777" w:rsidTr="009A15C4">
        <w:trPr>
          <w:trHeight w:val="565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5D02D58" w:rsidR="00962CC8" w:rsidRPr="002749ED" w:rsidRDefault="00295BF0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  <w:r w:rsidR="00654F1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4B43" w14:textId="4A1E5D43" w:rsidR="00962CC8" w:rsidRPr="003153DF" w:rsidRDefault="00703A77" w:rsidP="009A15C4">
            <w:pPr>
              <w:rPr>
                <w:rFonts w:ascii="Arial" w:hAnsi="Arial" w:cs="Arial"/>
                <w:sz w:val="22"/>
                <w:szCs w:val="22"/>
              </w:rPr>
            </w:pPr>
            <w:r w:rsidRPr="00703A77">
              <w:rPr>
                <w:rFonts w:ascii="Arial" w:hAnsi="Arial" w:cs="Arial"/>
                <w:sz w:val="22"/>
                <w:szCs w:val="22"/>
              </w:rPr>
              <w:t>Завтрак. Выселение из отеля. Переезд в </w:t>
            </w:r>
            <w:r w:rsidRPr="00703A77">
              <w:rPr>
                <w:rFonts w:ascii="Arial" w:hAnsi="Arial" w:cs="Arial"/>
                <w:b/>
                <w:bCs/>
                <w:sz w:val="22"/>
                <w:szCs w:val="22"/>
              </w:rPr>
              <w:t>Берлин – столицу Германии</w:t>
            </w:r>
            <w:r w:rsidRPr="00703A77">
              <w:rPr>
                <w:rFonts w:ascii="Arial" w:hAnsi="Arial" w:cs="Arial"/>
                <w:sz w:val="22"/>
                <w:szCs w:val="22"/>
              </w:rPr>
              <w:t>, самый космополитичный город страны, собравший в себе множество достопримечательностей столь близких и понятных русскоговорящей душе. Обзорная </w:t>
            </w:r>
            <w:r w:rsidRPr="00703A77">
              <w:rPr>
                <w:rFonts w:ascii="Arial" w:hAnsi="Arial" w:cs="Arial"/>
                <w:b/>
                <w:bCs/>
                <w:sz w:val="22"/>
                <w:szCs w:val="22"/>
              </w:rPr>
              <w:t>автобусно-пешеходная экскурсия по Берлину</w:t>
            </w:r>
            <w:r w:rsidRPr="00703A77">
              <w:rPr>
                <w:rFonts w:ascii="Arial" w:hAnsi="Arial" w:cs="Arial"/>
                <w:sz w:val="22"/>
                <w:szCs w:val="22"/>
              </w:rPr>
              <w:t xml:space="preserve">: Рейхстаг, Бранденбургские ворота, улица Унтер ден </w:t>
            </w:r>
            <w:proofErr w:type="spellStart"/>
            <w:r w:rsidRPr="00703A77">
              <w:rPr>
                <w:rFonts w:ascii="Arial" w:hAnsi="Arial" w:cs="Arial"/>
                <w:sz w:val="22"/>
                <w:szCs w:val="22"/>
              </w:rPr>
              <w:t>Лиден</w:t>
            </w:r>
            <w:proofErr w:type="spellEnd"/>
            <w:r w:rsidRPr="00703A77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703A77">
              <w:rPr>
                <w:rFonts w:ascii="Arial" w:hAnsi="Arial" w:cs="Arial"/>
                <w:sz w:val="22"/>
                <w:szCs w:val="22"/>
              </w:rPr>
              <w:t>Александрплац</w:t>
            </w:r>
            <w:proofErr w:type="spellEnd"/>
            <w:r w:rsidRPr="00703A77">
              <w:rPr>
                <w:rFonts w:ascii="Arial" w:hAnsi="Arial" w:cs="Arial"/>
                <w:sz w:val="22"/>
                <w:szCs w:val="22"/>
              </w:rPr>
              <w:t>, Берлинский собор, музейный остров, и др. Отправление в Амстердам. По пути ночлег в транзитном отеле на территории Голландии/Германии</w:t>
            </w:r>
          </w:p>
        </w:tc>
      </w:tr>
      <w:tr w:rsidR="00962CC8" w:rsidRPr="00962CC8" w14:paraId="37E442AD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52AB62A3" w:rsidR="00962CC8" w:rsidRPr="002749ED" w:rsidRDefault="00654F19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263AB" w14:textId="77777777" w:rsidR="00703A77" w:rsidRPr="00703A77" w:rsidRDefault="00703A77" w:rsidP="00703A77">
            <w:pPr>
              <w:rPr>
                <w:rFonts w:ascii="Arial" w:hAnsi="Arial" w:cs="Arial"/>
                <w:sz w:val="22"/>
                <w:szCs w:val="22"/>
              </w:rPr>
            </w:pPr>
            <w:r w:rsidRPr="00703A77">
              <w:rPr>
                <w:rFonts w:ascii="Arial" w:hAnsi="Arial" w:cs="Arial"/>
                <w:sz w:val="22"/>
                <w:szCs w:val="22"/>
              </w:rPr>
              <w:t>Завтрак. Выселение из отеля. Переезд в </w:t>
            </w:r>
            <w:r w:rsidRPr="00703A77">
              <w:rPr>
                <w:rFonts w:ascii="Arial" w:hAnsi="Arial" w:cs="Arial"/>
                <w:b/>
                <w:bCs/>
                <w:sz w:val="22"/>
                <w:szCs w:val="22"/>
              </w:rPr>
              <w:t>Амстердам </w:t>
            </w:r>
            <w:r w:rsidRPr="00703A77">
              <w:rPr>
                <w:rFonts w:ascii="Arial" w:hAnsi="Arial" w:cs="Arial"/>
                <w:sz w:val="22"/>
                <w:szCs w:val="22"/>
              </w:rPr>
              <w:t>– столицу Нидерландов, самого раскрепощенного государства Европы, где на фоне роскошной архитектуры XVII века торжествуют свободные нравы века XXI. По прибытии – экскурсия на фабрику бриллиантов — место, где рождается сказочная красота! Во время экскурсии по фабрике вы сможете увидеть, как работают ювелиры, и проследить все этапы обработки минералов. А после – приглашаем прогуляться на </w:t>
            </w:r>
            <w:r w:rsidRPr="00703A77">
              <w:rPr>
                <w:rFonts w:ascii="Arial" w:hAnsi="Arial" w:cs="Arial"/>
                <w:b/>
                <w:bCs/>
                <w:sz w:val="22"/>
                <w:szCs w:val="22"/>
              </w:rPr>
              <w:t>катере по каналам города</w:t>
            </w:r>
            <w:r w:rsidRPr="00703A77">
              <w:rPr>
                <w:rFonts w:ascii="Arial" w:hAnsi="Arial" w:cs="Arial"/>
                <w:sz w:val="22"/>
                <w:szCs w:val="22"/>
              </w:rPr>
              <w:t>* (доплата 20 евро, группа от 20 человек), где вы сможете полюбоваться уникальной архитектурой, узнать об истории города, его значении в жизни великих людей. Свободное время.</w:t>
            </w:r>
          </w:p>
          <w:p w14:paraId="0EC85EA9" w14:textId="3306832B" w:rsidR="00962CC8" w:rsidRPr="00654F19" w:rsidRDefault="00703A77" w:rsidP="00703A77">
            <w:pPr>
              <w:rPr>
                <w:rFonts w:ascii="Arial" w:hAnsi="Arial" w:cs="Arial"/>
                <w:sz w:val="22"/>
                <w:szCs w:val="22"/>
              </w:rPr>
            </w:pPr>
            <w:r w:rsidRPr="00703A77">
              <w:rPr>
                <w:rFonts w:ascii="Arial" w:hAnsi="Arial" w:cs="Arial"/>
                <w:sz w:val="22"/>
                <w:szCs w:val="22"/>
              </w:rPr>
              <w:t>Отправление в Париж. По пути ночлег в транзитном отеле на территории Франции.</w:t>
            </w:r>
          </w:p>
        </w:tc>
      </w:tr>
      <w:tr w:rsidR="00962CC8" w:rsidRPr="00962CC8" w14:paraId="1C93EA39" w14:textId="77777777" w:rsidTr="009A15C4"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6A5BABD4" w:rsidR="00962CC8" w:rsidRPr="002749ED" w:rsidRDefault="009A15C4" w:rsidP="009A15C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962CC8" w:rsidRPr="002749E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376C6" w14:textId="77777777" w:rsidR="00703A77" w:rsidRPr="00703A77" w:rsidRDefault="00703A77" w:rsidP="00703A77">
            <w:pPr>
              <w:rPr>
                <w:rFonts w:ascii="Arial" w:hAnsi="Arial" w:cs="Arial"/>
                <w:sz w:val="22"/>
                <w:szCs w:val="22"/>
              </w:rPr>
            </w:pPr>
            <w:r w:rsidRPr="00703A77">
              <w:rPr>
                <w:rFonts w:ascii="Arial" w:hAnsi="Arial" w:cs="Arial"/>
                <w:sz w:val="22"/>
                <w:szCs w:val="22"/>
              </w:rPr>
              <w:t>Завтрак. Выселение из отеля. Переезд в </w:t>
            </w:r>
            <w:r w:rsidRPr="00703A77">
              <w:rPr>
                <w:rFonts w:ascii="Arial" w:hAnsi="Arial" w:cs="Arial"/>
                <w:b/>
                <w:bCs/>
                <w:sz w:val="22"/>
                <w:szCs w:val="22"/>
              </w:rPr>
              <w:t>Париж</w:t>
            </w:r>
            <w:r w:rsidRPr="00703A77">
              <w:rPr>
                <w:rFonts w:ascii="Arial" w:hAnsi="Arial" w:cs="Arial"/>
                <w:sz w:val="22"/>
                <w:szCs w:val="22"/>
              </w:rPr>
              <w:t>. По прибытии - обзорная экскурсия по столице Франции: Большие Бульвары, Опера, пл. Согласия, остров Сите, Елисейские Поля и др. Свободное время в городе.</w:t>
            </w:r>
          </w:p>
          <w:p w14:paraId="67905634" w14:textId="77777777" w:rsidR="00703A77" w:rsidRPr="00703A77" w:rsidRDefault="00703A77" w:rsidP="00703A77">
            <w:pPr>
              <w:rPr>
                <w:rFonts w:ascii="Arial" w:hAnsi="Arial" w:cs="Arial"/>
                <w:sz w:val="22"/>
                <w:szCs w:val="22"/>
              </w:rPr>
            </w:pPr>
            <w:r w:rsidRPr="00703A77">
              <w:rPr>
                <w:rFonts w:ascii="Arial" w:hAnsi="Arial" w:cs="Arial"/>
                <w:sz w:val="22"/>
                <w:szCs w:val="22"/>
              </w:rPr>
              <w:t>* В свободное время можно отправиться на пешеходную экскурсию </w:t>
            </w:r>
            <w:r w:rsidRPr="00703A77">
              <w:rPr>
                <w:rFonts w:ascii="Arial" w:hAnsi="Arial" w:cs="Arial"/>
                <w:b/>
                <w:bCs/>
                <w:sz w:val="22"/>
                <w:szCs w:val="22"/>
              </w:rPr>
              <w:t>Сите + Чрево Парижа</w:t>
            </w:r>
            <w:r w:rsidRPr="00703A77">
              <w:rPr>
                <w:rFonts w:ascii="Arial" w:hAnsi="Arial" w:cs="Arial"/>
                <w:sz w:val="22"/>
                <w:szCs w:val="22"/>
              </w:rPr>
              <w:t xml:space="preserve">: Пале-Рояль, старый рынок, Церковь Святого Евстафия, Центр Помпиду, и, конечно, главный собор Парижа – </w:t>
            </w:r>
            <w:proofErr w:type="spellStart"/>
            <w:r w:rsidRPr="00703A77">
              <w:rPr>
                <w:rFonts w:ascii="Arial" w:hAnsi="Arial" w:cs="Arial"/>
                <w:sz w:val="22"/>
                <w:szCs w:val="22"/>
              </w:rPr>
              <w:t>Нотр</w:t>
            </w:r>
            <w:proofErr w:type="spellEnd"/>
            <w:r w:rsidRPr="00703A77">
              <w:rPr>
                <w:rFonts w:ascii="Arial" w:hAnsi="Arial" w:cs="Arial"/>
                <w:sz w:val="22"/>
                <w:szCs w:val="22"/>
              </w:rPr>
              <w:t xml:space="preserve"> Дам (доплата 15 евро, дети до 12 лет – 10 евро, группа от 20 человек).</w:t>
            </w:r>
          </w:p>
          <w:p w14:paraId="510DE195" w14:textId="274805A6" w:rsidR="00962CC8" w:rsidRPr="00962CC8" w:rsidRDefault="00703A77" w:rsidP="00703A77">
            <w:pPr>
              <w:rPr>
                <w:rFonts w:ascii="Arial" w:hAnsi="Arial" w:cs="Arial"/>
                <w:sz w:val="22"/>
                <w:szCs w:val="22"/>
              </w:rPr>
            </w:pPr>
            <w:r w:rsidRPr="00703A77">
              <w:rPr>
                <w:rFonts w:ascii="Arial" w:hAnsi="Arial" w:cs="Arial"/>
                <w:sz w:val="22"/>
                <w:szCs w:val="22"/>
              </w:rPr>
              <w:t>* А вечером все желающие могут совершить </w:t>
            </w:r>
            <w:r w:rsidRPr="00703A77">
              <w:rPr>
                <w:rFonts w:ascii="Arial" w:hAnsi="Arial" w:cs="Arial"/>
                <w:b/>
                <w:bCs/>
                <w:sz w:val="22"/>
                <w:szCs w:val="22"/>
              </w:rPr>
              <w:t>круиз на теплоходе по Сене</w:t>
            </w:r>
            <w:r w:rsidRPr="00703A77">
              <w:rPr>
                <w:rFonts w:ascii="Arial" w:hAnsi="Arial" w:cs="Arial"/>
                <w:sz w:val="22"/>
                <w:szCs w:val="22"/>
              </w:rPr>
              <w:t> и полюбоваться монументальной застройкой набережных главной реки Парижа (доплата 25 евро, группа от 20 человек). Ночлег в отеле в пригороде Парижа.</w:t>
            </w:r>
          </w:p>
        </w:tc>
      </w:tr>
      <w:tr w:rsidR="00654F19" w14:paraId="126B3DB0" w14:textId="0291670A" w:rsidTr="00703A77">
        <w:tblPrEx>
          <w:tblLook w:val="0000" w:firstRow="0" w:lastRow="0" w:firstColumn="0" w:lastColumn="0" w:noHBand="0" w:noVBand="0"/>
        </w:tblPrEx>
        <w:trPr>
          <w:trHeight w:val="4344"/>
        </w:trPr>
        <w:tc>
          <w:tcPr>
            <w:tcW w:w="609" w:type="pct"/>
          </w:tcPr>
          <w:p w14:paraId="2AC6855F" w14:textId="77777777" w:rsidR="00654F19" w:rsidRDefault="00654F19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31621E" w14:textId="77777777" w:rsidR="00654F19" w:rsidRDefault="00654F19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3BA77C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8E19B3F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F701E7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9C9535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862EC8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FF4F43" w14:textId="77777777" w:rsidR="002C4D91" w:rsidRDefault="002C4D91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0798EE2" w14:textId="3DA40709" w:rsidR="00654F19" w:rsidRDefault="002C4D91" w:rsidP="009A15C4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9A15C4"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="00654F19">
              <w:rPr>
                <w:rFonts w:ascii="Arial" w:hAnsi="Arial" w:cs="Arial"/>
                <w:b/>
                <w:sz w:val="22"/>
                <w:szCs w:val="22"/>
              </w:rPr>
              <w:t xml:space="preserve"> день</w:t>
            </w:r>
          </w:p>
        </w:tc>
        <w:tc>
          <w:tcPr>
            <w:tcW w:w="4391" w:type="pct"/>
          </w:tcPr>
          <w:p w14:paraId="5FA8341A" w14:textId="77777777" w:rsidR="00703A77" w:rsidRPr="00703A77" w:rsidRDefault="00703A77" w:rsidP="00703A77">
            <w:pPr>
              <w:rPr>
                <w:rFonts w:ascii="Arial" w:hAnsi="Arial" w:cs="Arial"/>
                <w:sz w:val="22"/>
                <w:szCs w:val="22"/>
              </w:rPr>
            </w:pPr>
            <w:r w:rsidRPr="00703A77">
              <w:rPr>
                <w:rFonts w:ascii="Arial" w:hAnsi="Arial" w:cs="Arial"/>
                <w:sz w:val="22"/>
                <w:szCs w:val="22"/>
              </w:rPr>
              <w:t>Завтрак. Переезд в </w:t>
            </w:r>
            <w:r w:rsidRPr="00703A77">
              <w:rPr>
                <w:rFonts w:ascii="Arial" w:hAnsi="Arial" w:cs="Arial"/>
                <w:b/>
                <w:bCs/>
                <w:sz w:val="22"/>
                <w:szCs w:val="22"/>
              </w:rPr>
              <w:t>Париж</w:t>
            </w:r>
            <w:r w:rsidRPr="00703A7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2E3BA36" w14:textId="77777777" w:rsidR="00703A77" w:rsidRPr="00703A77" w:rsidRDefault="00703A77" w:rsidP="00703A77">
            <w:pPr>
              <w:rPr>
                <w:rFonts w:ascii="Arial" w:hAnsi="Arial" w:cs="Arial"/>
                <w:sz w:val="22"/>
                <w:szCs w:val="22"/>
              </w:rPr>
            </w:pPr>
            <w:r w:rsidRPr="00703A77">
              <w:rPr>
                <w:rFonts w:ascii="Arial" w:hAnsi="Arial" w:cs="Arial"/>
                <w:sz w:val="22"/>
                <w:szCs w:val="22"/>
              </w:rPr>
              <w:t>*Для желающих возможна экскурсия в Версаль – самую знаменитую и роскошную резиденцию французских королей, построенную по приказу «Короля-Солнца» Людовика IV (доплата 40 евро с входным билетом и аудиогидом, дети до 18 лет – 20 евро, группа от 20 человек).</w:t>
            </w:r>
          </w:p>
          <w:p w14:paraId="056B919F" w14:textId="77777777" w:rsidR="00703A77" w:rsidRPr="00703A77" w:rsidRDefault="00703A77" w:rsidP="00703A77">
            <w:pPr>
              <w:rPr>
                <w:rFonts w:ascii="Arial" w:hAnsi="Arial" w:cs="Arial"/>
                <w:sz w:val="22"/>
                <w:szCs w:val="22"/>
              </w:rPr>
            </w:pPr>
            <w:r w:rsidRPr="00703A77">
              <w:rPr>
                <w:rFonts w:ascii="Arial" w:hAnsi="Arial" w:cs="Arial"/>
                <w:b/>
                <w:bCs/>
                <w:sz w:val="22"/>
                <w:szCs w:val="22"/>
              </w:rPr>
              <w:t>Новый Год 2027! </w:t>
            </w:r>
            <w:r w:rsidRPr="00703A77">
              <w:rPr>
                <w:rFonts w:ascii="Arial" w:hAnsi="Arial" w:cs="Arial"/>
                <w:sz w:val="22"/>
                <w:szCs w:val="22"/>
              </w:rPr>
              <w:t>Празднично освещенная Эйфелева башня, украшенные гирляндами улицы и площади, сверкающие Елисейские Поля, музыка и веселье на улицах – это просто волшебство!</w:t>
            </w:r>
          </w:p>
          <w:p w14:paraId="1F2A8E00" w14:textId="0ABE38BD" w:rsidR="00654F19" w:rsidRDefault="00703A77" w:rsidP="00703A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03A77">
              <w:rPr>
                <w:rFonts w:ascii="Arial" w:hAnsi="Arial" w:cs="Arial"/>
                <w:sz w:val="22"/>
                <w:szCs w:val="22"/>
              </w:rPr>
              <w:t>Трансфер на автобусе в отель из центра Парижа в 01.00 ночи. Возвращение в отель. Ночлег в отеле в пригороде Парижа.</w:t>
            </w:r>
          </w:p>
        </w:tc>
      </w:tr>
      <w:tr w:rsidR="00654F19" w14:paraId="32239620" w14:textId="3635CD87" w:rsidTr="009C272D">
        <w:tblPrEx>
          <w:tblLook w:val="0000" w:firstRow="0" w:lastRow="0" w:firstColumn="0" w:lastColumn="0" w:noHBand="0" w:noVBand="0"/>
        </w:tblPrEx>
        <w:trPr>
          <w:trHeight w:val="1230"/>
        </w:trPr>
        <w:tc>
          <w:tcPr>
            <w:tcW w:w="609" w:type="pct"/>
          </w:tcPr>
          <w:p w14:paraId="58DF918B" w14:textId="77777777" w:rsidR="009A15C4" w:rsidRPr="00703A77" w:rsidRDefault="009A15C4" w:rsidP="009C272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299C98" w14:textId="77777777" w:rsidR="009A15C4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E3CC5C" w14:textId="13DF721E" w:rsidR="00654F19" w:rsidRDefault="009A15C4" w:rsidP="009A15C4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  <w:r w:rsidR="002C4D91">
              <w:rPr>
                <w:rFonts w:ascii="Arial" w:hAnsi="Arial" w:cs="Arial"/>
                <w:b/>
                <w:sz w:val="22"/>
                <w:szCs w:val="22"/>
              </w:rPr>
              <w:t xml:space="preserve"> день </w:t>
            </w:r>
          </w:p>
        </w:tc>
        <w:tc>
          <w:tcPr>
            <w:tcW w:w="4391" w:type="pct"/>
          </w:tcPr>
          <w:p w14:paraId="173DE2BC" w14:textId="77777777" w:rsidR="00703A77" w:rsidRPr="00703A77" w:rsidRDefault="00703A77" w:rsidP="00703A77">
            <w:pPr>
              <w:rPr>
                <w:rFonts w:ascii="Arial" w:hAnsi="Arial" w:cs="Arial"/>
                <w:sz w:val="22"/>
                <w:szCs w:val="22"/>
              </w:rPr>
            </w:pPr>
            <w:r w:rsidRPr="00703A77">
              <w:rPr>
                <w:rFonts w:ascii="Arial" w:hAnsi="Arial" w:cs="Arial"/>
                <w:sz w:val="22"/>
                <w:szCs w:val="22"/>
              </w:rPr>
              <w:t>Завтрак. Переезд в </w:t>
            </w:r>
            <w:r w:rsidRPr="00703A77">
              <w:rPr>
                <w:rFonts w:ascii="Arial" w:hAnsi="Arial" w:cs="Arial"/>
                <w:b/>
                <w:bCs/>
                <w:sz w:val="22"/>
                <w:szCs w:val="22"/>
              </w:rPr>
              <w:t>Париж</w:t>
            </w:r>
            <w:r w:rsidRPr="00703A77">
              <w:rPr>
                <w:rFonts w:ascii="Arial" w:hAnsi="Arial" w:cs="Arial"/>
                <w:sz w:val="22"/>
                <w:szCs w:val="22"/>
              </w:rPr>
              <w:t>. Свободное время в городе.</w:t>
            </w:r>
          </w:p>
          <w:p w14:paraId="3C2FF4FA" w14:textId="77777777" w:rsidR="00703A77" w:rsidRPr="00703A77" w:rsidRDefault="00703A77" w:rsidP="00703A77">
            <w:pPr>
              <w:rPr>
                <w:rFonts w:ascii="Arial" w:hAnsi="Arial" w:cs="Arial"/>
                <w:sz w:val="22"/>
                <w:szCs w:val="22"/>
              </w:rPr>
            </w:pPr>
            <w:r w:rsidRPr="00703A77">
              <w:rPr>
                <w:rFonts w:ascii="Arial" w:hAnsi="Arial" w:cs="Arial"/>
                <w:sz w:val="22"/>
                <w:szCs w:val="22"/>
              </w:rPr>
              <w:t>*Для желающих в свободное время возможна </w:t>
            </w:r>
            <w:r w:rsidRPr="00703A77">
              <w:rPr>
                <w:rFonts w:ascii="Arial" w:hAnsi="Arial" w:cs="Arial"/>
                <w:b/>
                <w:bCs/>
                <w:sz w:val="22"/>
                <w:szCs w:val="22"/>
              </w:rPr>
              <w:t>экскурсия по Монмартру </w:t>
            </w:r>
            <w:r w:rsidRPr="00703A77">
              <w:rPr>
                <w:rFonts w:ascii="Arial" w:hAnsi="Arial" w:cs="Arial"/>
                <w:sz w:val="22"/>
                <w:szCs w:val="22"/>
              </w:rPr>
              <w:t xml:space="preserve">– старинному провинциальному уголку помпезного города, малой родине величайших художников-импрессионистов, а по совместительству высочайшему холму Парижа, где величественно расположилась одна из визитных карточек столицы – церковь </w:t>
            </w:r>
            <w:proofErr w:type="spellStart"/>
            <w:r w:rsidRPr="00703A77">
              <w:rPr>
                <w:rFonts w:ascii="Arial" w:hAnsi="Arial" w:cs="Arial"/>
                <w:sz w:val="22"/>
                <w:szCs w:val="22"/>
              </w:rPr>
              <w:t>Сакре-Кер</w:t>
            </w:r>
            <w:proofErr w:type="spellEnd"/>
            <w:r w:rsidRPr="00703A77">
              <w:rPr>
                <w:rFonts w:ascii="Arial" w:hAnsi="Arial" w:cs="Arial"/>
                <w:sz w:val="22"/>
                <w:szCs w:val="22"/>
              </w:rPr>
              <w:t xml:space="preserve"> (доплата 15 евро, дети до 12 лет – 10 евро, группа от 20 человек). </w:t>
            </w:r>
          </w:p>
          <w:p w14:paraId="16D5FAE2" w14:textId="77777777" w:rsidR="00703A77" w:rsidRPr="00703A77" w:rsidRDefault="00703A77" w:rsidP="00703A77">
            <w:pPr>
              <w:rPr>
                <w:rFonts w:ascii="Arial" w:hAnsi="Arial" w:cs="Arial"/>
                <w:sz w:val="22"/>
                <w:szCs w:val="22"/>
              </w:rPr>
            </w:pPr>
            <w:r w:rsidRPr="00703A77">
              <w:rPr>
                <w:rFonts w:ascii="Arial" w:hAnsi="Arial" w:cs="Arial"/>
                <w:sz w:val="22"/>
                <w:szCs w:val="22"/>
              </w:rPr>
              <w:t>Отправление в Страсбург. По пути ночлег в транзитном отеле на территории Франции.</w:t>
            </w:r>
          </w:p>
          <w:p w14:paraId="491A8C15" w14:textId="7733BF46" w:rsidR="00654F19" w:rsidRDefault="00654F19" w:rsidP="009A15C4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15C4" w14:paraId="0C096317" w14:textId="5310782F" w:rsidTr="00703A7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2010"/>
        </w:trPr>
        <w:tc>
          <w:tcPr>
            <w:tcW w:w="6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9C98" w14:textId="675F395F" w:rsidR="009A15C4" w:rsidRDefault="009C272D" w:rsidP="009C272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03A77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  <w:r w:rsidR="009A15C4">
              <w:rPr>
                <w:rFonts w:ascii="Arial" w:hAnsi="Arial" w:cs="Arial"/>
                <w:b/>
                <w:sz w:val="22"/>
                <w:szCs w:val="22"/>
              </w:rPr>
              <w:t xml:space="preserve">8 день </w:t>
            </w:r>
          </w:p>
        </w:tc>
        <w:tc>
          <w:tcPr>
            <w:tcW w:w="439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7858" w14:textId="691A1F96" w:rsidR="009A15C4" w:rsidRPr="009A15C4" w:rsidRDefault="00703A77" w:rsidP="009A15C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03A77">
              <w:rPr>
                <w:rFonts w:ascii="Arial" w:hAnsi="Arial" w:cs="Arial"/>
                <w:bCs/>
                <w:sz w:val="22"/>
                <w:szCs w:val="22"/>
              </w:rPr>
              <w:t>Завтрак. Выселение из отеля. Переезд в </w:t>
            </w:r>
            <w:r w:rsidRPr="00703A77">
              <w:rPr>
                <w:rFonts w:ascii="Arial" w:hAnsi="Arial" w:cs="Arial"/>
                <w:b/>
                <w:bCs/>
                <w:sz w:val="22"/>
                <w:szCs w:val="22"/>
              </w:rPr>
              <w:t>Страсбург</w:t>
            </w:r>
            <w:r w:rsidRPr="00703A77">
              <w:rPr>
                <w:rFonts w:ascii="Arial" w:hAnsi="Arial" w:cs="Arial"/>
                <w:bCs/>
                <w:sz w:val="22"/>
                <w:szCs w:val="22"/>
              </w:rPr>
              <w:t xml:space="preserve">. По прибытии – обзорная пешеходная экскурсия. </w:t>
            </w:r>
            <w:proofErr w:type="spellStart"/>
            <w:r w:rsidRPr="00703A77">
              <w:rPr>
                <w:rFonts w:ascii="Arial" w:hAnsi="Arial" w:cs="Arial"/>
                <w:bCs/>
                <w:sz w:val="22"/>
                <w:szCs w:val="22"/>
              </w:rPr>
              <w:t>Cтарейшая</w:t>
            </w:r>
            <w:proofErr w:type="spellEnd"/>
            <w:r w:rsidRPr="00703A77">
              <w:rPr>
                <w:rFonts w:ascii="Arial" w:hAnsi="Arial" w:cs="Arial"/>
                <w:bCs/>
                <w:sz w:val="22"/>
                <w:szCs w:val="22"/>
              </w:rPr>
              <w:t xml:space="preserve"> рождественская ярмарка во Франции (с 1570 года) и одна из самых красивых в Европе, Страсбургский собор - шедевр готической архитектуры с уникальными астрономическими часами, квартал «Петит-</w:t>
            </w:r>
            <w:proofErr w:type="gramStart"/>
            <w:r w:rsidRPr="00703A77">
              <w:rPr>
                <w:rFonts w:ascii="Arial" w:hAnsi="Arial" w:cs="Arial"/>
                <w:bCs/>
                <w:sz w:val="22"/>
                <w:szCs w:val="22"/>
              </w:rPr>
              <w:t>Франс»  -</w:t>
            </w:r>
            <w:proofErr w:type="gramEnd"/>
            <w:r w:rsidRPr="00703A77">
              <w:rPr>
                <w:rFonts w:ascii="Arial" w:hAnsi="Arial" w:cs="Arial"/>
                <w:bCs/>
                <w:sz w:val="22"/>
                <w:szCs w:val="22"/>
              </w:rPr>
              <w:t xml:space="preserve"> каналы, фахверковые дома и уютные мостики, украшенные тысячами огней.</w:t>
            </w:r>
            <w:r w:rsidRPr="00703A77">
              <w:rPr>
                <w:rFonts w:ascii="Arial" w:hAnsi="Arial" w:cs="Arial"/>
                <w:bCs/>
                <w:sz w:val="22"/>
                <w:szCs w:val="22"/>
              </w:rPr>
              <w:br/>
              <w:t>Отправление в Минск. Транзит по территории Германии. Польши. По пути ночлег в транзитном отеле на территории Польши.</w:t>
            </w:r>
          </w:p>
        </w:tc>
      </w:tr>
      <w:tr w:rsidR="00703A77" w14:paraId="0CD5EA65" w14:textId="77777777" w:rsidTr="00703A77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766"/>
        </w:trPr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7CBE" w14:textId="5CA96EAF" w:rsidR="00703A77" w:rsidRPr="00703A77" w:rsidRDefault="00703A77" w:rsidP="00703A7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 день</w:t>
            </w:r>
          </w:p>
        </w:tc>
        <w:tc>
          <w:tcPr>
            <w:tcW w:w="4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85305" w14:textId="3699A685" w:rsidR="00703A77" w:rsidRPr="00703A77" w:rsidRDefault="00703A77" w:rsidP="009A15C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03A77">
              <w:rPr>
                <w:rFonts w:ascii="Arial" w:hAnsi="Arial" w:cs="Arial"/>
                <w:bCs/>
                <w:sz w:val="22"/>
                <w:szCs w:val="22"/>
              </w:rPr>
              <w:t>Завтрак. Выселение из отеля. Транзит по территории Польши. Прохождение границы. Прибытие в Минск ночью или утром следующего дня (в зависимости от дорожной ситуации и прохождения границы).</w:t>
            </w:r>
          </w:p>
        </w:tc>
      </w:tr>
    </w:tbl>
    <w:p w14:paraId="63C00763" w14:textId="77777777" w:rsidR="00654F19" w:rsidRDefault="00654F19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0BC310A4" w14:textId="77777777" w:rsidR="002C4D91" w:rsidRDefault="002C4D91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4A6428EF" w14:textId="5F10D627" w:rsidR="00962CC8" w:rsidRPr="009A15C4" w:rsidRDefault="009A15C4" w:rsidP="009A15C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Стоимость тура</w:t>
      </w:r>
      <w:r w:rsidRPr="009C272D">
        <w:rPr>
          <w:rFonts w:ascii="Arial" w:hAnsi="Arial" w:cs="Arial"/>
          <w:b/>
          <w:sz w:val="22"/>
          <w:szCs w:val="22"/>
        </w:rPr>
        <w:t>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703A77">
        <w:rPr>
          <w:rFonts w:ascii="Arial" w:hAnsi="Arial" w:cs="Arial"/>
          <w:b/>
          <w:sz w:val="22"/>
          <w:szCs w:val="22"/>
        </w:rPr>
        <w:t>69</w:t>
      </w:r>
      <w:r>
        <w:rPr>
          <w:rFonts w:ascii="Arial" w:hAnsi="Arial" w:cs="Arial"/>
          <w:b/>
          <w:sz w:val="22"/>
          <w:szCs w:val="22"/>
        </w:rPr>
        <w:t>5</w:t>
      </w:r>
      <w:r w:rsidRPr="009A15C4">
        <w:rPr>
          <w:rFonts w:ascii="Arial" w:hAnsi="Arial" w:cs="Arial"/>
          <w:b/>
          <w:bCs/>
          <w:sz w:val="22"/>
          <w:szCs w:val="22"/>
        </w:rPr>
        <w:t>€</w:t>
      </w:r>
      <w:r>
        <w:rPr>
          <w:rFonts w:ascii="Arial" w:hAnsi="Arial" w:cs="Arial"/>
          <w:b/>
          <w:sz w:val="22"/>
          <w:szCs w:val="22"/>
        </w:rPr>
        <w:t>+250 руб.</w:t>
      </w:r>
    </w:p>
    <w:p w14:paraId="59644EE8" w14:textId="3D5795A9" w:rsidR="009C272D" w:rsidRPr="009C272D" w:rsidRDefault="00962CC8" w:rsidP="009C272D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9C272D" w:rsidRPr="009C272D">
        <w:rPr>
          <w:rFonts w:ascii="Segoe UI Emoji" w:hAnsi="Segoe UI Emoji" w:cs="Segoe UI Emoji"/>
        </w:rPr>
        <w:br/>
      </w:r>
      <w:r w:rsidR="009C272D" w:rsidRPr="00D837CD">
        <w:rPr>
          <w:rFonts w:ascii="Segoe UI Emoji" w:hAnsi="Segoe UI Emoji" w:cs="Segoe UI Emoji"/>
        </w:rPr>
        <w:t>🔸</w:t>
      </w:r>
      <w:r w:rsidR="009C272D" w:rsidRPr="009C272D">
        <w:rPr>
          <w:rFonts w:ascii="Calibri" w:hAnsi="Calibri" w:cs="Calibri"/>
        </w:rPr>
        <w:t xml:space="preserve"> </w:t>
      </w:r>
      <w:r w:rsidR="00703A77" w:rsidRPr="00703A77">
        <w:rPr>
          <w:rFonts w:ascii="Calibri" w:hAnsi="Calibri" w:cs="Calibri"/>
        </w:rPr>
        <w:t>Проезд автобусом туристического класса</w:t>
      </w:r>
    </w:p>
    <w:p w14:paraId="7833F338" w14:textId="3A5465B2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="00703A77" w:rsidRPr="00703A77">
        <w:rPr>
          <w:rFonts w:ascii="Calibri" w:hAnsi="Calibri" w:cs="Calibri"/>
        </w:rPr>
        <w:t>Проживание в отелях 2–3* с удобствами (душ + туалет) в номере, двух-</w:t>
      </w:r>
      <w:proofErr w:type="gramStart"/>
      <w:r w:rsidR="00703A77" w:rsidRPr="00703A77">
        <w:rPr>
          <w:rFonts w:ascii="Calibri" w:hAnsi="Calibri" w:cs="Calibri"/>
        </w:rPr>
        <w:t>трех местное</w:t>
      </w:r>
      <w:proofErr w:type="gramEnd"/>
      <w:r w:rsidR="00703A77" w:rsidRPr="00703A77">
        <w:rPr>
          <w:rFonts w:ascii="Calibri" w:hAnsi="Calibri" w:cs="Calibri"/>
        </w:rPr>
        <w:t xml:space="preserve"> размещение в ходе экскурсионной программы</w:t>
      </w:r>
    </w:p>
    <w:p w14:paraId="7C069C7B" w14:textId="3F4E3F8F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="00703A77" w:rsidRPr="00703A77">
        <w:rPr>
          <w:rFonts w:ascii="Calibri" w:hAnsi="Calibri" w:cs="Calibri"/>
        </w:rPr>
        <w:t>Завтраки в дни проживания</w:t>
      </w:r>
    </w:p>
    <w:p w14:paraId="24AE25AD" w14:textId="30E1A921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="00703A77" w:rsidRPr="00703A77">
        <w:rPr>
          <w:rFonts w:ascii="Calibri" w:hAnsi="Calibri" w:cs="Calibri"/>
        </w:rPr>
        <w:t>Экскурсионное обслуживание согласно программе тура</w:t>
      </w:r>
    </w:p>
    <w:p w14:paraId="5D7BFD37" w14:textId="325CB03B" w:rsidR="00012C2E" w:rsidRPr="009A15C4" w:rsidRDefault="00012C2E" w:rsidP="009C272D">
      <w:pPr>
        <w:rPr>
          <w:rFonts w:asciiTheme="minorHAnsi" w:hAnsiTheme="minorHAnsi" w:cs="Segoe UI Emoji"/>
        </w:rPr>
      </w:pPr>
    </w:p>
    <w:p w14:paraId="3A709543" w14:textId="374FA33C" w:rsidR="009C272D" w:rsidRPr="009C272D" w:rsidRDefault="00962CC8" w:rsidP="009C272D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9C272D" w:rsidRPr="009C272D">
        <w:rPr>
          <w:rFonts w:ascii="Segoe UI Emoji" w:hAnsi="Segoe UI Emoji" w:cs="Segoe UI Emoji"/>
        </w:rPr>
        <w:br/>
      </w:r>
      <w:r w:rsidR="009C272D" w:rsidRPr="00D837CD">
        <w:rPr>
          <w:rFonts w:ascii="Segoe UI Emoji" w:hAnsi="Segoe UI Emoji" w:cs="Segoe UI Emoji"/>
        </w:rPr>
        <w:t>🔸</w:t>
      </w:r>
      <w:r w:rsidR="009C272D" w:rsidRPr="009C272D">
        <w:rPr>
          <w:rFonts w:ascii="Calibri" w:hAnsi="Calibri" w:cs="Calibri"/>
        </w:rPr>
        <w:t xml:space="preserve"> </w:t>
      </w:r>
      <w:r w:rsidR="00703A77" w:rsidRPr="00703A77">
        <w:rPr>
          <w:rFonts w:ascii="Calibri" w:hAnsi="Calibri" w:cs="Calibri"/>
        </w:rPr>
        <w:t>Медицинская</w:t>
      </w:r>
      <w:r w:rsidR="00703A77" w:rsidRPr="00703A77">
        <w:rPr>
          <w:rFonts w:ascii="Segoe UI Emoji" w:hAnsi="Segoe UI Emoji" w:cs="Segoe UI Emoji"/>
        </w:rPr>
        <w:t xml:space="preserve"> </w:t>
      </w:r>
      <w:r w:rsidR="00703A77" w:rsidRPr="00703A77">
        <w:rPr>
          <w:rFonts w:ascii="Calibri" w:hAnsi="Calibri" w:cs="Calibri"/>
        </w:rPr>
        <w:t>страховка</w:t>
      </w:r>
    </w:p>
    <w:p w14:paraId="0C1B0020" w14:textId="04190932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виза</w:t>
      </w:r>
      <w:r w:rsidRPr="009C272D">
        <w:rPr>
          <w:rFonts w:ascii="Segoe UI Emoji" w:hAnsi="Segoe UI Emoji" w:cs="Segoe UI Emoji"/>
        </w:rPr>
        <w:t xml:space="preserve"> </w:t>
      </w:r>
    </w:p>
    <w:p w14:paraId="4934E77E" w14:textId="77777777" w:rsidR="00703A77" w:rsidRDefault="009C272D" w:rsidP="009C272D">
      <w:pPr>
        <w:rPr>
          <w:rFonts w:ascii="Calibri" w:hAnsi="Calibri" w:cs="Calibr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="00703A77" w:rsidRPr="00703A77">
        <w:rPr>
          <w:rFonts w:ascii="Calibri" w:hAnsi="Calibri" w:cs="Calibri"/>
        </w:rPr>
        <w:t>Входные билеты и доп. услуги по программе</w:t>
      </w:r>
    </w:p>
    <w:p w14:paraId="799E386F" w14:textId="24636BD9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="00703A77" w:rsidRPr="00703A77">
        <w:rPr>
          <w:rFonts w:ascii="Calibri" w:hAnsi="Calibri" w:cs="Calibri"/>
        </w:rPr>
        <w:t>Наушники на время экскурсий - 15 €</w:t>
      </w:r>
    </w:p>
    <w:p w14:paraId="45E7EADE" w14:textId="40D1B8D2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="00703A77" w:rsidRPr="00703A77">
        <w:rPr>
          <w:rFonts w:ascii="Calibri" w:hAnsi="Calibri" w:cs="Calibri"/>
        </w:rPr>
        <w:t>Городской налог – 20 €</w:t>
      </w:r>
    </w:p>
    <w:p w14:paraId="6D2A30D2" w14:textId="310F28F9" w:rsidR="009C272D" w:rsidRPr="009C272D" w:rsidRDefault="009C272D" w:rsidP="009C272D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9C272D">
        <w:rPr>
          <w:rFonts w:ascii="Calibri" w:hAnsi="Calibri" w:cs="Calibri"/>
        </w:rPr>
        <w:t xml:space="preserve"> </w:t>
      </w:r>
      <w:r w:rsidR="00703A77" w:rsidRPr="00703A77">
        <w:rPr>
          <w:rFonts w:ascii="Calibri" w:hAnsi="Calibri" w:cs="Calibri"/>
        </w:rPr>
        <w:t>Доплата при необходимости использования доп. транспорта для пересечения границы (поезд, дополнительный автобус - доплата 30 евро)</w:t>
      </w:r>
    </w:p>
    <w:p w14:paraId="4F453C16" w14:textId="069FD0E5" w:rsidR="004D3D55" w:rsidRDefault="004D3D55" w:rsidP="009C272D">
      <w:pPr>
        <w:rPr>
          <w:rFonts w:asciiTheme="minorHAnsi" w:hAnsiTheme="minorHAnsi" w:cs="Segoe UI Emoji"/>
        </w:rPr>
      </w:pPr>
    </w:p>
    <w:p w14:paraId="51401EBB" w14:textId="77777777" w:rsidR="00BB7FB5" w:rsidRDefault="00BB7FB5" w:rsidP="009C272D">
      <w:pPr>
        <w:rPr>
          <w:rFonts w:asciiTheme="minorHAnsi" w:hAnsiTheme="minorHAnsi" w:cs="Segoe UI Emoji"/>
        </w:rPr>
      </w:pPr>
    </w:p>
    <w:p w14:paraId="102D50FD" w14:textId="77777777" w:rsidR="00BB7FB5" w:rsidRDefault="00BB7FB5" w:rsidP="009C272D">
      <w:pPr>
        <w:rPr>
          <w:rFonts w:asciiTheme="minorHAnsi" w:hAnsiTheme="minorHAnsi" w:cs="Segoe UI Emoji"/>
        </w:rPr>
      </w:pPr>
    </w:p>
    <w:p w14:paraId="59AC86E6" w14:textId="77777777" w:rsidR="00BB7FB5" w:rsidRDefault="00BB7FB5" w:rsidP="009C272D">
      <w:pPr>
        <w:rPr>
          <w:rFonts w:asciiTheme="minorHAnsi" w:hAnsiTheme="minorHAnsi" w:cs="Segoe UI Emoji"/>
        </w:rPr>
      </w:pPr>
    </w:p>
    <w:p w14:paraId="46394EE2" w14:textId="77777777" w:rsidR="00BB7FB5" w:rsidRDefault="00BB7FB5" w:rsidP="009C272D">
      <w:pPr>
        <w:rPr>
          <w:rFonts w:asciiTheme="minorHAnsi" w:hAnsiTheme="minorHAnsi" w:cs="Segoe UI Emoji"/>
        </w:rPr>
      </w:pPr>
    </w:p>
    <w:p w14:paraId="1001300B" w14:textId="77777777" w:rsidR="00BB7FB5" w:rsidRDefault="00BB7FB5" w:rsidP="009C272D">
      <w:pPr>
        <w:rPr>
          <w:rFonts w:asciiTheme="minorHAnsi" w:hAnsiTheme="minorHAnsi" w:cs="Segoe UI Emoji"/>
        </w:rPr>
      </w:pPr>
    </w:p>
    <w:p w14:paraId="51575F39" w14:textId="77777777" w:rsidR="00BB7FB5" w:rsidRDefault="00BB7FB5" w:rsidP="009C272D">
      <w:pPr>
        <w:rPr>
          <w:rFonts w:asciiTheme="minorHAnsi" w:hAnsiTheme="minorHAnsi" w:cs="Segoe UI Emoji"/>
        </w:rPr>
      </w:pPr>
    </w:p>
    <w:p w14:paraId="612AB89F" w14:textId="77777777" w:rsidR="00BB7FB5" w:rsidRDefault="00BB7FB5" w:rsidP="009C272D">
      <w:pPr>
        <w:rPr>
          <w:rFonts w:asciiTheme="minorHAnsi" w:hAnsiTheme="minorHAnsi" w:cs="Segoe UI Emoji"/>
        </w:rPr>
      </w:pPr>
    </w:p>
    <w:p w14:paraId="075601CD" w14:textId="77777777" w:rsidR="00BB7FB5" w:rsidRDefault="00BB7FB5" w:rsidP="009C272D">
      <w:pPr>
        <w:rPr>
          <w:rFonts w:asciiTheme="minorHAnsi" w:hAnsiTheme="minorHAnsi" w:cs="Segoe UI Emoji"/>
        </w:rPr>
      </w:pPr>
    </w:p>
    <w:p w14:paraId="6A599840" w14:textId="77777777" w:rsidR="00BB7FB5" w:rsidRDefault="00BB7FB5" w:rsidP="009C272D">
      <w:pPr>
        <w:rPr>
          <w:rFonts w:asciiTheme="minorHAnsi" w:hAnsiTheme="minorHAnsi" w:cs="Segoe UI Emoji"/>
        </w:rPr>
      </w:pPr>
    </w:p>
    <w:p w14:paraId="5975D083" w14:textId="77777777" w:rsidR="00BB7FB5" w:rsidRDefault="00BB7FB5" w:rsidP="009C272D">
      <w:pPr>
        <w:rPr>
          <w:rFonts w:asciiTheme="minorHAnsi" w:hAnsiTheme="minorHAnsi" w:cs="Segoe UI Emoji"/>
        </w:rPr>
      </w:pPr>
    </w:p>
    <w:p w14:paraId="307E69A9" w14:textId="77777777" w:rsidR="00BB7FB5" w:rsidRDefault="00BB7FB5" w:rsidP="009C272D">
      <w:pPr>
        <w:rPr>
          <w:rFonts w:asciiTheme="minorHAnsi" w:hAnsiTheme="minorHAnsi" w:cs="Segoe UI Emoji"/>
        </w:rPr>
      </w:pPr>
    </w:p>
    <w:p w14:paraId="5DA19969" w14:textId="77777777" w:rsidR="00BB7FB5" w:rsidRPr="00BB7FB5" w:rsidRDefault="00BB7FB5" w:rsidP="009C272D">
      <w:pPr>
        <w:rPr>
          <w:rFonts w:asciiTheme="minorHAnsi" w:hAnsiTheme="minorHAnsi" w:cs="Segoe UI Emoji"/>
        </w:rPr>
      </w:pPr>
    </w:p>
    <w:p w14:paraId="3C4818C9" w14:textId="68F25853" w:rsidR="00255ACB" w:rsidRPr="00255ACB" w:rsidRDefault="00255ACB" w:rsidP="002C4D91">
      <w:pPr>
        <w:rPr>
          <w:rFonts w:ascii="Segoe UI Emoji" w:hAnsi="Segoe UI Emoji" w:cs="Segoe UI Emoji"/>
        </w:rPr>
      </w:pPr>
    </w:p>
    <w:p w14:paraId="48A57A12" w14:textId="489143B1" w:rsidR="00012C2E" w:rsidRPr="00ED5D35" w:rsidRDefault="00012C2E" w:rsidP="00255ACB">
      <w:pPr>
        <w:rPr>
          <w:rFonts w:asciiTheme="minorHAnsi" w:hAnsiTheme="minorHAnsi" w:cs="Segoe UI Emoji"/>
        </w:rPr>
      </w:pPr>
    </w:p>
    <w:sectPr w:rsidR="00012C2E" w:rsidRPr="00ED5D35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24A22" w14:textId="77777777" w:rsidR="00177C2F" w:rsidRDefault="00177C2F">
      <w:r>
        <w:separator/>
      </w:r>
    </w:p>
  </w:endnote>
  <w:endnote w:type="continuationSeparator" w:id="0">
    <w:p w14:paraId="391A4D8C" w14:textId="77777777" w:rsidR="00177C2F" w:rsidRDefault="00177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856C1" w14:textId="77777777" w:rsidR="00177C2F" w:rsidRDefault="00177C2F">
      <w:r>
        <w:separator/>
      </w:r>
    </w:p>
  </w:footnote>
  <w:footnote w:type="continuationSeparator" w:id="0">
    <w:p w14:paraId="1A90E83E" w14:textId="77777777" w:rsidR="00177C2F" w:rsidRDefault="00177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D5A3E"/>
    <w:multiLevelType w:val="multilevel"/>
    <w:tmpl w:val="7990E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C3659"/>
    <w:multiLevelType w:val="multilevel"/>
    <w:tmpl w:val="43E63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B5440B2"/>
    <w:multiLevelType w:val="multilevel"/>
    <w:tmpl w:val="66D20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703076"/>
    <w:multiLevelType w:val="multilevel"/>
    <w:tmpl w:val="A6022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0425493">
    <w:abstractNumId w:val="3"/>
  </w:num>
  <w:num w:numId="2" w16cid:durableId="1965230462">
    <w:abstractNumId w:val="2"/>
  </w:num>
  <w:num w:numId="3" w16cid:durableId="1780636761">
    <w:abstractNumId w:val="1"/>
  </w:num>
  <w:num w:numId="4" w16cid:durableId="1452820920">
    <w:abstractNumId w:val="4"/>
  </w:num>
  <w:num w:numId="5" w16cid:durableId="1921402570">
    <w:abstractNumId w:val="0"/>
  </w:num>
  <w:num w:numId="6" w16cid:durableId="11351005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12C2E"/>
    <w:rsid w:val="000241C6"/>
    <w:rsid w:val="00035542"/>
    <w:rsid w:val="00036AAC"/>
    <w:rsid w:val="00042BC1"/>
    <w:rsid w:val="000727E6"/>
    <w:rsid w:val="00084AFC"/>
    <w:rsid w:val="000C3240"/>
    <w:rsid w:val="000E3CB9"/>
    <w:rsid w:val="00146E8E"/>
    <w:rsid w:val="0016746D"/>
    <w:rsid w:val="00170155"/>
    <w:rsid w:val="00177C2F"/>
    <w:rsid w:val="001860E2"/>
    <w:rsid w:val="00191B95"/>
    <w:rsid w:val="001B6031"/>
    <w:rsid w:val="001B7F90"/>
    <w:rsid w:val="00220417"/>
    <w:rsid w:val="00224279"/>
    <w:rsid w:val="00235C30"/>
    <w:rsid w:val="00255ACB"/>
    <w:rsid w:val="00256234"/>
    <w:rsid w:val="00272E02"/>
    <w:rsid w:val="002749ED"/>
    <w:rsid w:val="00295BF0"/>
    <w:rsid w:val="002B71D2"/>
    <w:rsid w:val="002C4D91"/>
    <w:rsid w:val="002E2A42"/>
    <w:rsid w:val="002E7812"/>
    <w:rsid w:val="002F68AA"/>
    <w:rsid w:val="002F75DB"/>
    <w:rsid w:val="003153DF"/>
    <w:rsid w:val="003159BB"/>
    <w:rsid w:val="00317F65"/>
    <w:rsid w:val="00374213"/>
    <w:rsid w:val="00380A57"/>
    <w:rsid w:val="00385FE4"/>
    <w:rsid w:val="003907B9"/>
    <w:rsid w:val="00395F9E"/>
    <w:rsid w:val="003A0243"/>
    <w:rsid w:val="003B11B7"/>
    <w:rsid w:val="003B3268"/>
    <w:rsid w:val="00413543"/>
    <w:rsid w:val="004408B8"/>
    <w:rsid w:val="00457843"/>
    <w:rsid w:val="00481015"/>
    <w:rsid w:val="004A1702"/>
    <w:rsid w:val="004D3D55"/>
    <w:rsid w:val="004E356F"/>
    <w:rsid w:val="004F40B4"/>
    <w:rsid w:val="00587A8D"/>
    <w:rsid w:val="00592D0A"/>
    <w:rsid w:val="005B78C4"/>
    <w:rsid w:val="005E6B39"/>
    <w:rsid w:val="005F7802"/>
    <w:rsid w:val="0063477B"/>
    <w:rsid w:val="00654F19"/>
    <w:rsid w:val="00664A4F"/>
    <w:rsid w:val="006A727B"/>
    <w:rsid w:val="006C59A2"/>
    <w:rsid w:val="006C6626"/>
    <w:rsid w:val="006D5A70"/>
    <w:rsid w:val="006F3629"/>
    <w:rsid w:val="007006E1"/>
    <w:rsid w:val="00703A77"/>
    <w:rsid w:val="00703DF7"/>
    <w:rsid w:val="007B547C"/>
    <w:rsid w:val="007D4B97"/>
    <w:rsid w:val="007F2EA3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064D5"/>
    <w:rsid w:val="009106BD"/>
    <w:rsid w:val="009548FD"/>
    <w:rsid w:val="00962CC8"/>
    <w:rsid w:val="00971055"/>
    <w:rsid w:val="009A15C4"/>
    <w:rsid w:val="009A2DA2"/>
    <w:rsid w:val="009C272D"/>
    <w:rsid w:val="009C7F53"/>
    <w:rsid w:val="009D713B"/>
    <w:rsid w:val="009E756D"/>
    <w:rsid w:val="00A71CCC"/>
    <w:rsid w:val="00A805A1"/>
    <w:rsid w:val="00A91BAB"/>
    <w:rsid w:val="00A92AE4"/>
    <w:rsid w:val="00B958C6"/>
    <w:rsid w:val="00BB7FB5"/>
    <w:rsid w:val="00BD1914"/>
    <w:rsid w:val="00BE56FB"/>
    <w:rsid w:val="00C22296"/>
    <w:rsid w:val="00C30D6F"/>
    <w:rsid w:val="00C46013"/>
    <w:rsid w:val="00C715E7"/>
    <w:rsid w:val="00C81E1B"/>
    <w:rsid w:val="00CA31FF"/>
    <w:rsid w:val="00CC03CF"/>
    <w:rsid w:val="00CD61DF"/>
    <w:rsid w:val="00CE3C5A"/>
    <w:rsid w:val="00D17141"/>
    <w:rsid w:val="00D350A8"/>
    <w:rsid w:val="00D450B8"/>
    <w:rsid w:val="00D568BA"/>
    <w:rsid w:val="00D65184"/>
    <w:rsid w:val="00D82658"/>
    <w:rsid w:val="00D837CD"/>
    <w:rsid w:val="00D83A99"/>
    <w:rsid w:val="00DA5528"/>
    <w:rsid w:val="00DA6526"/>
    <w:rsid w:val="00DB41C7"/>
    <w:rsid w:val="00DC707D"/>
    <w:rsid w:val="00DD1D36"/>
    <w:rsid w:val="00DD4E17"/>
    <w:rsid w:val="00DF5FDE"/>
    <w:rsid w:val="00E5583E"/>
    <w:rsid w:val="00E60884"/>
    <w:rsid w:val="00E7430F"/>
    <w:rsid w:val="00E917F5"/>
    <w:rsid w:val="00E91BE5"/>
    <w:rsid w:val="00E97712"/>
    <w:rsid w:val="00EB085F"/>
    <w:rsid w:val="00EC63E2"/>
    <w:rsid w:val="00ED5D35"/>
    <w:rsid w:val="00F30457"/>
    <w:rsid w:val="00F35080"/>
    <w:rsid w:val="00F62BA6"/>
    <w:rsid w:val="00F62DDE"/>
    <w:rsid w:val="00FA4AFC"/>
    <w:rsid w:val="00FA6EC0"/>
    <w:rsid w:val="00FC7057"/>
    <w:rsid w:val="00FE4339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577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5235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5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0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9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8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2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6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1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5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0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85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3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6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7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31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56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8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1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9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2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7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5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0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9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8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6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5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2560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9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6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4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2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9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8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00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7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16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1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8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0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3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4543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87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5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2</cp:revision>
  <dcterms:created xsi:type="dcterms:W3CDTF">2026-08-27T14:21:00Z</dcterms:created>
  <dcterms:modified xsi:type="dcterms:W3CDTF">2026-08-27T14:21:00Z</dcterms:modified>
</cp:coreProperties>
</file>