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1DE54" w14:textId="77777777" w:rsidR="00FF79AA" w:rsidRDefault="00000000" w:rsidP="00FF79AA">
      <w:pPr>
        <w:pStyle w:val="9"/>
        <w:spacing w:before="0" w:after="0"/>
        <w:jc w:val="center"/>
        <w:rPr>
          <w:rFonts w:ascii="Georgia" w:hAnsi="Georgia"/>
          <w:b/>
          <w:i/>
          <w:color w:val="7030A0"/>
          <w:sz w:val="48"/>
          <w:szCs w:val="48"/>
        </w:rPr>
      </w:pPr>
      <w:r>
        <w:rPr>
          <w:noProof/>
          <w:lang w:val="en-US" w:eastAsia="en-US"/>
        </w:rPr>
        <w:drawing>
          <wp:anchor distT="0" distB="0" distL="114300" distR="114300" simplePos="0" relativeHeight="251659264" behindDoc="1" locked="0" layoutInCell="1" allowOverlap="1" wp14:anchorId="7134280C" wp14:editId="36219078">
            <wp:simplePos x="0" y="0"/>
            <wp:positionH relativeFrom="margin">
              <wp:align>left</wp:align>
            </wp:positionH>
            <wp:positionV relativeFrom="paragraph">
              <wp:posOffset>0</wp:posOffset>
            </wp:positionV>
            <wp:extent cx="1857375" cy="686435"/>
            <wp:effectExtent l="0" t="0" r="0" b="0"/>
            <wp:wrapTight wrapText="right">
              <wp:wrapPolygon edited="0">
                <wp:start x="2437" y="0"/>
                <wp:lineTo x="1329" y="0"/>
                <wp:lineTo x="222" y="5395"/>
                <wp:lineTo x="222" y="9591"/>
                <wp:lineTo x="2880" y="19782"/>
                <wp:lineTo x="15951" y="20981"/>
                <wp:lineTo x="17502" y="20981"/>
                <wp:lineTo x="21046" y="19782"/>
                <wp:lineTo x="20603" y="7193"/>
                <wp:lineTo x="11298" y="1798"/>
                <wp:lineTo x="4431" y="0"/>
                <wp:lineTo x="2437" y="0"/>
              </wp:wrapPolygon>
            </wp:wrapTight>
            <wp:docPr id="1" name="Рисунок 1"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logo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1898631" cy="701862"/>
                    </a:xfrm>
                    <a:prstGeom prst="rect">
                      <a:avLst/>
                    </a:prstGeom>
                    <a:noFill/>
                    <a:ln>
                      <a:noFill/>
                    </a:ln>
                  </pic:spPr>
                </pic:pic>
              </a:graphicData>
            </a:graphic>
          </wp:anchor>
        </w:drawing>
      </w:r>
      <w:r w:rsidR="00FF79AA" w:rsidRPr="00FF79AA">
        <w:rPr>
          <w:rFonts w:ascii="Georgia" w:hAnsi="Georgia"/>
          <w:b/>
          <w:i/>
          <w:color w:val="7030A0"/>
          <w:sz w:val="48"/>
          <w:szCs w:val="48"/>
        </w:rPr>
        <w:t>Баллада о двух берегах: от шотландских кланов до</w:t>
      </w:r>
    </w:p>
    <w:p w14:paraId="0552034A" w14:textId="609D33BC" w:rsidR="001A5AD3" w:rsidRDefault="00FF79AA" w:rsidP="00FF79AA">
      <w:pPr>
        <w:pStyle w:val="9"/>
        <w:spacing w:before="0" w:after="0"/>
        <w:jc w:val="center"/>
        <w:rPr>
          <w:rFonts w:ascii="Georgia" w:hAnsi="Georgia"/>
          <w:color w:val="7030A0"/>
          <w:sz w:val="48"/>
          <w:szCs w:val="48"/>
        </w:rPr>
      </w:pPr>
      <w:r>
        <w:rPr>
          <w:rFonts w:ascii="Georgia" w:hAnsi="Georgia"/>
          <w:b/>
          <w:i/>
          <w:color w:val="7030A0"/>
          <w:sz w:val="48"/>
          <w:szCs w:val="48"/>
        </w:rPr>
        <w:t xml:space="preserve">             </w:t>
      </w:r>
      <w:r w:rsidRPr="00FF79AA">
        <w:rPr>
          <w:rFonts w:ascii="Georgia" w:hAnsi="Georgia"/>
          <w:b/>
          <w:i/>
          <w:color w:val="7030A0"/>
          <w:sz w:val="48"/>
          <w:szCs w:val="48"/>
        </w:rPr>
        <w:t xml:space="preserve"> </w:t>
      </w:r>
      <w:r>
        <w:rPr>
          <w:rFonts w:ascii="Georgia" w:hAnsi="Georgia"/>
          <w:b/>
          <w:i/>
          <w:color w:val="7030A0"/>
          <w:sz w:val="48"/>
          <w:szCs w:val="48"/>
        </w:rPr>
        <w:t xml:space="preserve">         </w:t>
      </w:r>
      <w:r w:rsidRPr="00FF79AA">
        <w:rPr>
          <w:rFonts w:ascii="Georgia" w:hAnsi="Georgia"/>
          <w:b/>
          <w:i/>
          <w:color w:val="7030A0"/>
          <w:sz w:val="48"/>
          <w:szCs w:val="48"/>
        </w:rPr>
        <w:t>ирландских гигантов</w:t>
      </w:r>
    </w:p>
    <w:p w14:paraId="71E051E2" w14:textId="77777777" w:rsidR="001A5AD3" w:rsidRDefault="00000000">
      <w:pPr>
        <w:pStyle w:val="9"/>
        <w:spacing w:before="0" w:after="0"/>
        <w:jc w:val="center"/>
        <w:rPr>
          <w:rFonts w:ascii="Georgia" w:hAnsi="Georgia"/>
          <w:bCs/>
          <w:color w:val="7030A0"/>
          <w:sz w:val="18"/>
          <w:szCs w:val="18"/>
        </w:rPr>
      </w:pPr>
      <w:r>
        <w:rPr>
          <w:rFonts w:ascii="Georgia" w:hAnsi="Georgia"/>
          <w:bCs/>
          <w:color w:val="7030A0"/>
          <w:sz w:val="18"/>
          <w:szCs w:val="18"/>
        </w:rPr>
        <w:t> </w:t>
      </w:r>
    </w:p>
    <w:p w14:paraId="45B244DC" w14:textId="113D9322" w:rsidR="001A5AD3" w:rsidRDefault="00B7075F">
      <w:pPr>
        <w:pStyle w:val="9"/>
        <w:spacing w:before="0" w:after="0"/>
        <w:jc w:val="center"/>
        <w:rPr>
          <w:rFonts w:ascii="Georgia" w:hAnsi="Georgia"/>
          <w:bCs/>
          <w:color w:val="7030A0"/>
          <w:sz w:val="24"/>
          <w:szCs w:val="28"/>
        </w:rPr>
      </w:pPr>
      <w:r>
        <w:rPr>
          <w:rFonts w:ascii="Georgia" w:hAnsi="Georgia"/>
          <w:bCs/>
          <w:color w:val="7030A0"/>
          <w:sz w:val="24"/>
          <w:szCs w:val="28"/>
        </w:rPr>
        <w:t>Кведлинбург –</w:t>
      </w:r>
      <w:r w:rsidR="00116865">
        <w:rPr>
          <w:rFonts w:ascii="Georgia" w:hAnsi="Georgia"/>
          <w:bCs/>
          <w:color w:val="7030A0"/>
          <w:sz w:val="24"/>
          <w:szCs w:val="28"/>
        </w:rPr>
        <w:t xml:space="preserve"> </w:t>
      </w:r>
      <w:proofErr w:type="spellStart"/>
      <w:r>
        <w:rPr>
          <w:rFonts w:ascii="Georgia" w:hAnsi="Georgia"/>
          <w:bCs/>
          <w:color w:val="7030A0"/>
          <w:sz w:val="24"/>
          <w:szCs w:val="28"/>
        </w:rPr>
        <w:t>Заансе</w:t>
      </w:r>
      <w:proofErr w:type="spellEnd"/>
      <w:r>
        <w:rPr>
          <w:rFonts w:ascii="Georgia" w:hAnsi="Georgia"/>
          <w:bCs/>
          <w:color w:val="7030A0"/>
          <w:sz w:val="24"/>
          <w:szCs w:val="28"/>
        </w:rPr>
        <w:t xml:space="preserve"> </w:t>
      </w:r>
      <w:proofErr w:type="spellStart"/>
      <w:r>
        <w:rPr>
          <w:rFonts w:ascii="Georgia" w:hAnsi="Georgia"/>
          <w:bCs/>
          <w:color w:val="7030A0"/>
          <w:sz w:val="24"/>
          <w:szCs w:val="28"/>
        </w:rPr>
        <w:t>Сханс</w:t>
      </w:r>
      <w:proofErr w:type="spellEnd"/>
      <w:r>
        <w:rPr>
          <w:rFonts w:ascii="Georgia" w:hAnsi="Georgia"/>
          <w:bCs/>
          <w:color w:val="7030A0"/>
          <w:sz w:val="24"/>
          <w:szCs w:val="28"/>
        </w:rPr>
        <w:t xml:space="preserve"> и </w:t>
      </w:r>
      <w:proofErr w:type="spellStart"/>
      <w:r>
        <w:rPr>
          <w:rFonts w:ascii="Georgia" w:hAnsi="Georgia"/>
          <w:bCs/>
          <w:color w:val="7030A0"/>
          <w:sz w:val="24"/>
          <w:szCs w:val="28"/>
        </w:rPr>
        <w:t>Волендам</w:t>
      </w:r>
      <w:proofErr w:type="spellEnd"/>
      <w:r>
        <w:rPr>
          <w:rFonts w:ascii="Georgia" w:hAnsi="Georgia"/>
          <w:b/>
          <w:color w:val="7030A0"/>
          <w:sz w:val="24"/>
          <w:szCs w:val="28"/>
        </w:rPr>
        <w:t xml:space="preserve"> – Эдинбург –</w:t>
      </w:r>
      <w:proofErr w:type="spellStart"/>
      <w:r>
        <w:rPr>
          <w:rFonts w:ascii="Georgia" w:hAnsi="Georgia"/>
          <w:b/>
          <w:color w:val="7030A0"/>
          <w:sz w:val="24"/>
          <w:szCs w:val="28"/>
        </w:rPr>
        <w:t>Калросс</w:t>
      </w:r>
      <w:proofErr w:type="spellEnd"/>
      <w:r>
        <w:rPr>
          <w:rFonts w:ascii="Georgia" w:hAnsi="Georgia"/>
          <w:b/>
          <w:color w:val="7030A0"/>
          <w:sz w:val="24"/>
          <w:szCs w:val="28"/>
        </w:rPr>
        <w:t xml:space="preserve"> -</w:t>
      </w:r>
      <w:r w:rsidR="00116865">
        <w:rPr>
          <w:rFonts w:ascii="Georgia" w:hAnsi="Georgia"/>
          <w:b/>
          <w:color w:val="7030A0"/>
          <w:sz w:val="24"/>
          <w:szCs w:val="28"/>
        </w:rPr>
        <w:t xml:space="preserve"> </w:t>
      </w:r>
      <w:proofErr w:type="spellStart"/>
      <w:r>
        <w:rPr>
          <w:rFonts w:ascii="Georgia" w:hAnsi="Georgia"/>
          <w:b/>
          <w:color w:val="7030A0"/>
          <w:sz w:val="24"/>
          <w:szCs w:val="28"/>
        </w:rPr>
        <w:t>Кельпи</w:t>
      </w:r>
      <w:proofErr w:type="spellEnd"/>
      <w:r>
        <w:rPr>
          <w:rFonts w:ascii="Georgia" w:hAnsi="Georgia"/>
          <w:b/>
          <w:color w:val="7030A0"/>
          <w:sz w:val="24"/>
          <w:szCs w:val="28"/>
        </w:rPr>
        <w:t xml:space="preserve"> - </w:t>
      </w:r>
      <w:r w:rsidR="005A29C5">
        <w:rPr>
          <w:rFonts w:ascii="Georgia" w:hAnsi="Georgia"/>
          <w:b/>
          <w:color w:val="7030A0"/>
          <w:sz w:val="24"/>
          <w:szCs w:val="28"/>
        </w:rPr>
        <w:t>Перт</w:t>
      </w:r>
      <w:r>
        <w:rPr>
          <w:rFonts w:ascii="Georgia" w:hAnsi="Georgia"/>
          <w:b/>
          <w:color w:val="7030A0"/>
          <w:sz w:val="24"/>
          <w:szCs w:val="28"/>
        </w:rPr>
        <w:t xml:space="preserve"> – </w:t>
      </w:r>
      <w:proofErr w:type="spellStart"/>
      <w:r>
        <w:rPr>
          <w:rFonts w:ascii="Georgia" w:hAnsi="Georgia"/>
          <w:b/>
          <w:color w:val="7030A0"/>
          <w:sz w:val="24"/>
          <w:szCs w:val="28"/>
        </w:rPr>
        <w:t>Данробин</w:t>
      </w:r>
      <w:proofErr w:type="spellEnd"/>
      <w:r>
        <w:rPr>
          <w:rFonts w:ascii="Georgia" w:hAnsi="Georgia"/>
          <w:b/>
          <w:color w:val="7030A0"/>
          <w:sz w:val="24"/>
          <w:szCs w:val="28"/>
        </w:rPr>
        <w:t xml:space="preserve">* – озеро Лох Несс – виадук </w:t>
      </w:r>
      <w:proofErr w:type="spellStart"/>
      <w:r>
        <w:rPr>
          <w:rFonts w:ascii="Georgia" w:hAnsi="Georgia"/>
          <w:b/>
          <w:color w:val="7030A0"/>
          <w:sz w:val="24"/>
          <w:szCs w:val="28"/>
        </w:rPr>
        <w:t>Гленфиннан</w:t>
      </w:r>
      <w:proofErr w:type="spellEnd"/>
      <w:r>
        <w:rPr>
          <w:rFonts w:ascii="Georgia" w:hAnsi="Georgia"/>
          <w:b/>
          <w:color w:val="7030A0"/>
          <w:sz w:val="24"/>
          <w:szCs w:val="28"/>
        </w:rPr>
        <w:t xml:space="preserve"> –замок </w:t>
      </w:r>
      <w:proofErr w:type="spellStart"/>
      <w:r>
        <w:rPr>
          <w:rFonts w:ascii="Georgia" w:hAnsi="Georgia"/>
          <w:b/>
          <w:color w:val="7030A0"/>
          <w:sz w:val="24"/>
          <w:szCs w:val="28"/>
        </w:rPr>
        <w:t>Инверари</w:t>
      </w:r>
      <w:proofErr w:type="spellEnd"/>
      <w:r>
        <w:rPr>
          <w:rFonts w:ascii="Georgia" w:hAnsi="Georgia"/>
          <w:b/>
          <w:color w:val="7030A0"/>
          <w:sz w:val="24"/>
          <w:szCs w:val="28"/>
        </w:rPr>
        <w:t>* –</w:t>
      </w:r>
      <w:r w:rsidR="00116865">
        <w:rPr>
          <w:rFonts w:ascii="Georgia" w:hAnsi="Georgia"/>
          <w:b/>
          <w:color w:val="7030A0"/>
          <w:sz w:val="24"/>
          <w:szCs w:val="28"/>
        </w:rPr>
        <w:t xml:space="preserve"> </w:t>
      </w:r>
      <w:r>
        <w:rPr>
          <w:rFonts w:ascii="Georgia" w:hAnsi="Georgia"/>
          <w:b/>
          <w:color w:val="7030A0"/>
          <w:sz w:val="24"/>
          <w:szCs w:val="28"/>
        </w:rPr>
        <w:t>Белфаст - музей «</w:t>
      </w:r>
      <w:proofErr w:type="gramStart"/>
      <w:r>
        <w:rPr>
          <w:rFonts w:ascii="Georgia" w:hAnsi="Georgia"/>
          <w:b/>
          <w:color w:val="7030A0"/>
          <w:sz w:val="24"/>
          <w:szCs w:val="28"/>
        </w:rPr>
        <w:t>Титаник»*</w:t>
      </w:r>
      <w:proofErr w:type="gramEnd"/>
      <w:r>
        <w:rPr>
          <w:rFonts w:ascii="Georgia" w:hAnsi="Georgia"/>
          <w:b/>
          <w:color w:val="7030A0"/>
          <w:sz w:val="24"/>
          <w:szCs w:val="28"/>
        </w:rPr>
        <w:t xml:space="preserve"> - </w:t>
      </w:r>
      <w:proofErr w:type="spellStart"/>
      <w:r>
        <w:rPr>
          <w:rFonts w:ascii="Georgia" w:hAnsi="Georgia"/>
          <w:b/>
          <w:color w:val="7030A0"/>
          <w:sz w:val="24"/>
          <w:szCs w:val="28"/>
        </w:rPr>
        <w:t>Дерри</w:t>
      </w:r>
      <w:proofErr w:type="spellEnd"/>
      <w:r>
        <w:rPr>
          <w:rFonts w:ascii="Georgia" w:hAnsi="Georgia"/>
          <w:b/>
          <w:color w:val="7030A0"/>
          <w:sz w:val="24"/>
          <w:szCs w:val="28"/>
        </w:rPr>
        <w:t>* –</w:t>
      </w:r>
      <w:r>
        <w:rPr>
          <w:rFonts w:ascii="Georgia" w:hAnsi="Georgia"/>
          <w:b/>
          <w:color w:val="000000"/>
          <w:sz w:val="20"/>
          <w:szCs w:val="20"/>
        </w:rPr>
        <w:t xml:space="preserve"> </w:t>
      </w:r>
      <w:r>
        <w:rPr>
          <w:rFonts w:ascii="Georgia" w:hAnsi="Georgia"/>
          <w:b/>
          <w:color w:val="7030A0"/>
          <w:sz w:val="24"/>
          <w:szCs w:val="28"/>
        </w:rPr>
        <w:t>Дорога гигантов* - замок Белфаст* -Глазго - Э</w:t>
      </w:r>
      <w:proofErr w:type="spellStart"/>
      <w:r>
        <w:rPr>
          <w:rFonts w:ascii="Georgia" w:hAnsi="Georgia"/>
          <w:b/>
          <w:color w:val="7030A0"/>
          <w:sz w:val="24"/>
          <w:szCs w:val="28"/>
        </w:rPr>
        <w:t>бботсфорд</w:t>
      </w:r>
      <w:proofErr w:type="spellEnd"/>
      <w:r>
        <w:rPr>
          <w:rFonts w:ascii="Georgia" w:hAnsi="Georgia"/>
          <w:b/>
          <w:color w:val="7030A0"/>
          <w:sz w:val="24"/>
          <w:szCs w:val="28"/>
        </w:rPr>
        <w:t xml:space="preserve"> – Ньюкасл </w:t>
      </w:r>
      <w:proofErr w:type="spellStart"/>
      <w:r>
        <w:rPr>
          <w:rFonts w:ascii="Georgia" w:hAnsi="Georgia"/>
          <w:b/>
          <w:color w:val="7030A0"/>
          <w:sz w:val="24"/>
          <w:szCs w:val="28"/>
        </w:rPr>
        <w:t>Апон</w:t>
      </w:r>
      <w:proofErr w:type="spellEnd"/>
      <w:r>
        <w:rPr>
          <w:rFonts w:ascii="Georgia" w:hAnsi="Georgia"/>
          <w:b/>
          <w:color w:val="7030A0"/>
          <w:sz w:val="24"/>
          <w:szCs w:val="28"/>
        </w:rPr>
        <w:t xml:space="preserve"> Тайн – </w:t>
      </w:r>
      <w:r>
        <w:rPr>
          <w:rFonts w:ascii="Georgia" w:hAnsi="Georgia"/>
          <w:bCs/>
          <w:color w:val="7030A0"/>
          <w:sz w:val="24"/>
          <w:szCs w:val="28"/>
        </w:rPr>
        <w:t>Утрехт – Замок Де Хаар* - Ганновер</w:t>
      </w:r>
    </w:p>
    <w:p w14:paraId="63088C34" w14:textId="77777777" w:rsidR="001A5AD3" w:rsidRDefault="00000000">
      <w:pPr>
        <w:pStyle w:val="9"/>
        <w:spacing w:before="0" w:after="0"/>
        <w:jc w:val="center"/>
        <w:rPr>
          <w:rFonts w:ascii="Georgia" w:hAnsi="Georgia"/>
          <w:b/>
          <w:color w:val="7030A0"/>
          <w:sz w:val="24"/>
          <w:szCs w:val="28"/>
        </w:rPr>
      </w:pPr>
      <w:r>
        <w:rPr>
          <w:rFonts w:ascii="Georgia" w:hAnsi="Georgia"/>
          <w:b/>
          <w:color w:val="7030A0"/>
          <w:sz w:val="24"/>
          <w:szCs w:val="28"/>
        </w:rPr>
        <w:t xml:space="preserve">  </w:t>
      </w:r>
    </w:p>
    <w:tbl>
      <w:tblPr>
        <w:tblW w:w="11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0206"/>
      </w:tblGrid>
      <w:tr w:rsidR="001A5AD3" w14:paraId="6D3421D8" w14:textId="77777777">
        <w:trPr>
          <w:jc w:val="center"/>
        </w:trPr>
        <w:tc>
          <w:tcPr>
            <w:tcW w:w="1129" w:type="dxa"/>
            <w:vAlign w:val="center"/>
          </w:tcPr>
          <w:p w14:paraId="59F79063" w14:textId="77777777" w:rsidR="001A5AD3" w:rsidRDefault="00000000">
            <w:pPr>
              <w:pStyle w:val="a9"/>
              <w:tabs>
                <w:tab w:val="left" w:pos="708"/>
              </w:tabs>
              <w:jc w:val="center"/>
              <w:rPr>
                <w:rFonts w:ascii="Georgia" w:hAnsi="Georgia"/>
                <w:b/>
                <w:color w:val="000000"/>
                <w:sz w:val="20"/>
                <w:szCs w:val="20"/>
              </w:rPr>
            </w:pPr>
            <w:r>
              <w:rPr>
                <w:rFonts w:ascii="Georgia" w:hAnsi="Georgia"/>
                <w:b/>
                <w:color w:val="000000"/>
                <w:sz w:val="20"/>
                <w:szCs w:val="20"/>
              </w:rPr>
              <w:t>30/08</w:t>
            </w:r>
          </w:p>
        </w:tc>
        <w:tc>
          <w:tcPr>
            <w:tcW w:w="10206" w:type="dxa"/>
          </w:tcPr>
          <w:p w14:paraId="096B1C94" w14:textId="7C0D248A" w:rsidR="001A5AD3" w:rsidRDefault="00000000">
            <w:pPr>
              <w:shd w:val="clear" w:color="auto" w:fill="FFFFFF"/>
              <w:spacing w:after="0" w:line="240" w:lineRule="auto"/>
              <w:jc w:val="both"/>
              <w:rPr>
                <w:rFonts w:ascii="Georgia" w:hAnsi="Georgia"/>
                <w:color w:val="000000"/>
                <w:sz w:val="20"/>
                <w:szCs w:val="20"/>
              </w:rPr>
            </w:pPr>
            <w:r>
              <w:rPr>
                <w:rFonts w:ascii="Georgia" w:hAnsi="Georgia"/>
                <w:color w:val="000000"/>
                <w:sz w:val="20"/>
                <w:szCs w:val="20"/>
              </w:rPr>
              <w:t xml:space="preserve"> </w:t>
            </w:r>
            <w:r>
              <w:rPr>
                <w:rFonts w:ascii="Georgia" w:hAnsi="Georgia"/>
                <w:b/>
                <w:color w:val="000000"/>
                <w:sz w:val="20"/>
                <w:szCs w:val="20"/>
              </w:rPr>
              <w:t>Выезд из Минска</w:t>
            </w:r>
            <w:r>
              <w:rPr>
                <w:b/>
                <w:color w:val="000000"/>
                <w:sz w:val="20"/>
                <w:szCs w:val="20"/>
              </w:rPr>
              <w:t xml:space="preserve"> </w:t>
            </w:r>
            <w:r>
              <w:rPr>
                <w:rFonts w:ascii="Georgia" w:hAnsi="Georgia"/>
                <w:b/>
                <w:color w:val="000000"/>
                <w:sz w:val="20"/>
                <w:szCs w:val="20"/>
              </w:rPr>
              <w:t>днем.</w:t>
            </w:r>
            <w:r>
              <w:rPr>
                <w:rFonts w:ascii="Georgia" w:hAnsi="Georgia"/>
                <w:color w:val="000000"/>
                <w:sz w:val="20"/>
                <w:szCs w:val="20"/>
              </w:rPr>
              <w:t xml:space="preserve"> Транзит по территории РБ (~350 км), прохождение границы РБ и РП. </w:t>
            </w:r>
          </w:p>
        </w:tc>
      </w:tr>
      <w:tr w:rsidR="001A5AD3" w14:paraId="7FA0F570" w14:textId="77777777">
        <w:trPr>
          <w:jc w:val="center"/>
        </w:trPr>
        <w:tc>
          <w:tcPr>
            <w:tcW w:w="1129" w:type="dxa"/>
            <w:vAlign w:val="center"/>
          </w:tcPr>
          <w:p w14:paraId="040351A2" w14:textId="77777777" w:rsidR="001A5AD3" w:rsidRDefault="00000000">
            <w:pPr>
              <w:pStyle w:val="a9"/>
              <w:tabs>
                <w:tab w:val="left" w:pos="708"/>
              </w:tabs>
              <w:jc w:val="center"/>
              <w:rPr>
                <w:rFonts w:ascii="Georgia" w:hAnsi="Georgia"/>
                <w:b/>
                <w:color w:val="000000"/>
                <w:sz w:val="20"/>
                <w:szCs w:val="20"/>
              </w:rPr>
            </w:pPr>
            <w:r>
              <w:rPr>
                <w:rFonts w:ascii="Georgia" w:hAnsi="Georgia"/>
                <w:b/>
                <w:color w:val="000000"/>
                <w:sz w:val="20"/>
                <w:szCs w:val="20"/>
              </w:rPr>
              <w:t>31/08</w:t>
            </w:r>
          </w:p>
        </w:tc>
        <w:tc>
          <w:tcPr>
            <w:tcW w:w="10206" w:type="dxa"/>
          </w:tcPr>
          <w:p w14:paraId="0E5F7890" w14:textId="77777777" w:rsidR="001A5AD3" w:rsidRDefault="00000000">
            <w:pPr>
              <w:shd w:val="clear" w:color="auto" w:fill="FFFFFF"/>
              <w:spacing w:after="0" w:line="240" w:lineRule="auto"/>
              <w:jc w:val="both"/>
              <w:rPr>
                <w:rFonts w:ascii="Georgia" w:hAnsi="Georgia"/>
                <w:color w:val="000000"/>
                <w:sz w:val="20"/>
                <w:szCs w:val="20"/>
              </w:rPr>
            </w:pPr>
            <w:r>
              <w:rPr>
                <w:rFonts w:ascii="Georgia" w:hAnsi="Georgia"/>
                <w:color w:val="000000"/>
                <w:sz w:val="20"/>
                <w:szCs w:val="20"/>
              </w:rPr>
              <w:t xml:space="preserve">Транзит по Польше. </w:t>
            </w:r>
            <w:r>
              <w:rPr>
                <w:rFonts w:ascii="Georgia" w:hAnsi="Georgia"/>
                <w:b/>
                <w:color w:val="000000"/>
                <w:sz w:val="20"/>
                <w:szCs w:val="20"/>
              </w:rPr>
              <w:t>Ночлег в транзитном отеле.</w:t>
            </w:r>
          </w:p>
        </w:tc>
      </w:tr>
      <w:tr w:rsidR="001A5AD3" w14:paraId="27CED504" w14:textId="77777777">
        <w:trPr>
          <w:jc w:val="center"/>
        </w:trPr>
        <w:tc>
          <w:tcPr>
            <w:tcW w:w="1129" w:type="dxa"/>
            <w:vAlign w:val="center"/>
          </w:tcPr>
          <w:p w14:paraId="5CF4D4AE" w14:textId="77777777" w:rsidR="001A5AD3" w:rsidRDefault="00000000">
            <w:pPr>
              <w:pStyle w:val="a9"/>
              <w:tabs>
                <w:tab w:val="left" w:pos="708"/>
              </w:tabs>
              <w:jc w:val="center"/>
              <w:rPr>
                <w:rFonts w:ascii="Georgia" w:hAnsi="Georgia"/>
                <w:b/>
                <w:color w:val="000000"/>
                <w:sz w:val="20"/>
                <w:szCs w:val="20"/>
              </w:rPr>
            </w:pPr>
            <w:r>
              <w:rPr>
                <w:rFonts w:ascii="Georgia" w:hAnsi="Georgia"/>
                <w:b/>
                <w:color w:val="000000"/>
                <w:sz w:val="20"/>
                <w:szCs w:val="20"/>
              </w:rPr>
              <w:t>01/09</w:t>
            </w:r>
          </w:p>
        </w:tc>
        <w:tc>
          <w:tcPr>
            <w:tcW w:w="10206" w:type="dxa"/>
          </w:tcPr>
          <w:p w14:paraId="4DC6E3A0" w14:textId="77777777" w:rsidR="00B7075F" w:rsidRDefault="00000000" w:rsidP="00B7075F">
            <w:pPr>
              <w:spacing w:after="0" w:line="240" w:lineRule="auto"/>
              <w:rPr>
                <w:rFonts w:ascii="Georgia" w:hAnsi="Georgia"/>
                <w:color w:val="000000"/>
                <w:sz w:val="20"/>
              </w:rPr>
            </w:pPr>
            <w:r>
              <w:rPr>
                <w:rFonts w:ascii="Georgia" w:hAnsi="Georgia"/>
                <w:color w:val="000000"/>
                <w:sz w:val="20"/>
              </w:rPr>
              <w:t>Завтрак</w:t>
            </w:r>
            <w:r w:rsidRPr="00B7075F">
              <w:rPr>
                <w:rFonts w:ascii="Georgia" w:eastAsia="Georgia" w:hAnsi="Georgia" w:cs="Georgia"/>
                <w:bCs/>
                <w:sz w:val="20"/>
                <w:szCs w:val="20"/>
              </w:rPr>
              <w:t xml:space="preserve">.   Переезд в </w:t>
            </w:r>
            <w:r w:rsidR="00B7075F" w:rsidRPr="00B7075F">
              <w:rPr>
                <w:rFonts w:ascii="Georgia" w:eastAsia="Georgia" w:hAnsi="Georgia" w:cs="Georgia"/>
                <w:b/>
                <w:sz w:val="20"/>
                <w:szCs w:val="20"/>
              </w:rPr>
              <w:t xml:space="preserve">Кведлинбург </w:t>
            </w:r>
            <w:r w:rsidR="00B7075F" w:rsidRPr="00B7075F">
              <w:rPr>
                <w:rFonts w:ascii="Georgia" w:eastAsia="Georgia" w:hAnsi="Georgia" w:cs="Georgia"/>
                <w:bCs/>
                <w:sz w:val="20"/>
                <w:szCs w:val="20"/>
              </w:rPr>
              <w:t xml:space="preserve">представляет собой оживший музей Средневековья, раскинувшийся среди более чем 1300 аутентичных фахверковых домов, благодаря которым весь его исторический центр находится под защитой ЮНЕСКО. Главной смысловой и визуальной доминантой города служит монументальная Замковая гора, где в коллегиальной церкви Святого </w:t>
            </w:r>
            <w:proofErr w:type="spellStart"/>
            <w:r w:rsidR="00B7075F" w:rsidRPr="00B7075F">
              <w:rPr>
                <w:rFonts w:ascii="Georgia" w:eastAsia="Georgia" w:hAnsi="Georgia" w:cs="Georgia"/>
                <w:bCs/>
                <w:sz w:val="20"/>
                <w:szCs w:val="20"/>
              </w:rPr>
              <w:t>Серватия</w:t>
            </w:r>
            <w:proofErr w:type="spellEnd"/>
            <w:r w:rsidR="00B7075F" w:rsidRPr="00B7075F">
              <w:rPr>
                <w:rFonts w:ascii="Georgia" w:eastAsia="Georgia" w:hAnsi="Georgia" w:cs="Georgia"/>
                <w:bCs/>
                <w:sz w:val="20"/>
                <w:szCs w:val="20"/>
              </w:rPr>
              <w:t xml:space="preserve"> покоятся останки первого германского короля Генриха Птицелова и хранится знаменитая средневековая сокровищница. Маршрут по брусчатым переулкам ведет мимо старейшего жилого фахверкового здания Германии XIV века к просторной Рыночной площади с готической ратушей, окруженной старинными купеческими домами и традиционными пивоварнями.</w:t>
            </w:r>
            <w:r w:rsidR="00B7075F">
              <w:rPr>
                <w:rFonts w:ascii="Georgia" w:eastAsia="Georgia" w:hAnsi="Georgia" w:cs="Georgia"/>
                <w:bCs/>
                <w:sz w:val="20"/>
                <w:szCs w:val="20"/>
              </w:rPr>
              <w:t xml:space="preserve"> </w:t>
            </w:r>
            <w:r>
              <w:rPr>
                <w:rFonts w:ascii="Georgia" w:hAnsi="Georgia"/>
                <w:sz w:val="20"/>
              </w:rPr>
              <w:t xml:space="preserve">Прогулка по городу. </w:t>
            </w:r>
            <w:r>
              <w:rPr>
                <w:rFonts w:ascii="Georgia" w:hAnsi="Georgia"/>
                <w:color w:val="000000"/>
                <w:sz w:val="20"/>
              </w:rPr>
              <w:t xml:space="preserve">Переезд по территории Германии.  </w:t>
            </w:r>
          </w:p>
          <w:p w14:paraId="378FEEF4" w14:textId="60EF0CB2" w:rsidR="001A5AD3" w:rsidRDefault="00000000" w:rsidP="00B7075F">
            <w:pPr>
              <w:spacing w:after="0" w:line="240" w:lineRule="auto"/>
              <w:rPr>
                <w:rFonts w:ascii="Georgia" w:hAnsi="Georgia"/>
                <w:b/>
                <w:color w:val="000000"/>
                <w:sz w:val="20"/>
              </w:rPr>
            </w:pPr>
            <w:r>
              <w:rPr>
                <w:rFonts w:ascii="Georgia" w:hAnsi="Georgia"/>
                <w:color w:val="000000"/>
                <w:sz w:val="20"/>
              </w:rPr>
              <w:t>Ночлег в транзитном отеле.</w:t>
            </w:r>
          </w:p>
        </w:tc>
      </w:tr>
      <w:tr w:rsidR="001A5AD3" w14:paraId="3B4A58A9" w14:textId="77777777">
        <w:trPr>
          <w:jc w:val="center"/>
        </w:trPr>
        <w:tc>
          <w:tcPr>
            <w:tcW w:w="1129" w:type="dxa"/>
            <w:vAlign w:val="center"/>
          </w:tcPr>
          <w:p w14:paraId="44CED424" w14:textId="77777777" w:rsidR="001A5AD3" w:rsidRDefault="00000000">
            <w:pPr>
              <w:pStyle w:val="a9"/>
              <w:tabs>
                <w:tab w:val="left" w:pos="708"/>
              </w:tabs>
              <w:jc w:val="center"/>
              <w:rPr>
                <w:rFonts w:ascii="Georgia" w:hAnsi="Georgia"/>
                <w:b/>
                <w:color w:val="000000"/>
                <w:sz w:val="20"/>
                <w:szCs w:val="20"/>
              </w:rPr>
            </w:pPr>
            <w:r>
              <w:rPr>
                <w:rFonts w:ascii="Georgia" w:hAnsi="Georgia"/>
                <w:b/>
                <w:color w:val="000000"/>
                <w:sz w:val="20"/>
                <w:szCs w:val="20"/>
              </w:rPr>
              <w:t>02/09</w:t>
            </w:r>
          </w:p>
        </w:tc>
        <w:tc>
          <w:tcPr>
            <w:tcW w:w="10206" w:type="dxa"/>
          </w:tcPr>
          <w:p w14:paraId="4DAD532D" w14:textId="77777777" w:rsidR="001A5AD3" w:rsidRDefault="00000000">
            <w:pPr>
              <w:pStyle w:val="ab"/>
              <w:spacing w:after="0"/>
              <w:ind w:right="-111"/>
              <w:jc w:val="both"/>
              <w:rPr>
                <w:rFonts w:ascii="Georgia" w:hAnsi="Georgia"/>
              </w:rPr>
            </w:pPr>
            <w:r>
              <w:rPr>
                <w:rFonts w:ascii="Georgia" w:hAnsi="Georgia"/>
                <w:b/>
                <w:bCs/>
              </w:rPr>
              <w:t>Ранний завтрак (возможно сухим пайком).</w:t>
            </w:r>
            <w:r>
              <w:rPr>
                <w:rFonts w:ascii="Georgia" w:hAnsi="Georgia"/>
              </w:rPr>
              <w:t xml:space="preserve"> Экскурсия экскурсии в </w:t>
            </w:r>
            <w:proofErr w:type="spellStart"/>
            <w:r>
              <w:rPr>
                <w:rFonts w:ascii="Georgia" w:hAnsi="Georgia"/>
                <w:b/>
                <w:bCs/>
              </w:rPr>
              <w:t>Заансе</w:t>
            </w:r>
            <w:proofErr w:type="spellEnd"/>
            <w:r>
              <w:rPr>
                <w:rFonts w:ascii="Georgia" w:hAnsi="Georgia"/>
                <w:b/>
                <w:bCs/>
              </w:rPr>
              <w:t xml:space="preserve"> </w:t>
            </w:r>
            <w:proofErr w:type="spellStart"/>
            <w:r>
              <w:rPr>
                <w:rFonts w:ascii="Georgia" w:hAnsi="Georgia"/>
                <w:b/>
                <w:bCs/>
              </w:rPr>
              <w:t>Сханс</w:t>
            </w:r>
            <w:proofErr w:type="spellEnd"/>
            <w:r>
              <w:rPr>
                <w:rFonts w:ascii="Georgia" w:hAnsi="Georgia"/>
                <w:b/>
                <w:bCs/>
              </w:rPr>
              <w:t> и </w:t>
            </w:r>
            <w:proofErr w:type="spellStart"/>
            <w:r>
              <w:rPr>
                <w:rFonts w:ascii="Georgia" w:hAnsi="Georgia"/>
                <w:b/>
                <w:bCs/>
              </w:rPr>
              <w:t>Волендам</w:t>
            </w:r>
            <w:proofErr w:type="spellEnd"/>
            <w:r>
              <w:rPr>
                <w:rFonts w:ascii="Georgia" w:hAnsi="Georgia"/>
              </w:rPr>
              <w:t> вы увидите Голландию такой, какой она была в 17-18 веках. Вас ждет знакомство с традиционной архитектурой старинных деревень и бытом их обитателей, национальными костюмами и традиционной кухней. И, конечно же, Вы узнаете о традиционных голландских ремеслах – изготовление сыра, рыболовство, работа на мельницах. Знакомство с настоящими голландскими деревушками и традиционными ремеслами подарит Вам множество открытий, ярких впечатлений и незабываемых воспоминаний!</w:t>
            </w:r>
          </w:p>
          <w:p w14:paraId="0D5CC6FC" w14:textId="64AF12EB" w:rsidR="001A5AD3" w:rsidRDefault="00000000">
            <w:pPr>
              <w:spacing w:after="0" w:line="240" w:lineRule="auto"/>
              <w:jc w:val="both"/>
              <w:rPr>
                <w:rFonts w:ascii="Georgia" w:eastAsia="Times New Roman" w:hAnsi="Georgia" w:cs="Times New Roman"/>
                <w:sz w:val="20"/>
                <w:szCs w:val="20"/>
                <w:lang w:eastAsia="ru-RU"/>
              </w:rPr>
            </w:pPr>
            <w:r>
              <w:rPr>
                <w:rFonts w:ascii="Georgia" w:eastAsia="Times New Roman" w:hAnsi="Georgia" w:cs="Times New Roman"/>
                <w:sz w:val="20"/>
                <w:szCs w:val="20"/>
                <w:lang w:eastAsia="ru-RU"/>
              </w:rPr>
              <w:t xml:space="preserve">Переезд в порт.  Отправление в </w:t>
            </w:r>
            <w:r w:rsidR="005649F4">
              <w:rPr>
                <w:rFonts w:ascii="Georgia" w:eastAsia="Times New Roman" w:hAnsi="Georgia" w:cs="Times New Roman"/>
                <w:sz w:val="20"/>
                <w:szCs w:val="20"/>
                <w:lang w:eastAsia="ru-RU"/>
              </w:rPr>
              <w:t>Шотландию</w:t>
            </w:r>
            <w:r>
              <w:rPr>
                <w:rFonts w:ascii="Georgia" w:eastAsia="Times New Roman" w:hAnsi="Georgia" w:cs="Times New Roman"/>
                <w:sz w:val="20"/>
                <w:szCs w:val="20"/>
                <w:lang w:eastAsia="ru-RU"/>
              </w:rPr>
              <w:t xml:space="preserve"> в 17:30.  Ночлег на пароме.</w:t>
            </w:r>
          </w:p>
        </w:tc>
      </w:tr>
      <w:tr w:rsidR="001A5AD3" w14:paraId="64CB62B6" w14:textId="77777777">
        <w:trPr>
          <w:jc w:val="center"/>
        </w:trPr>
        <w:tc>
          <w:tcPr>
            <w:tcW w:w="1129" w:type="dxa"/>
            <w:vAlign w:val="center"/>
          </w:tcPr>
          <w:p w14:paraId="2E381E31" w14:textId="77777777" w:rsidR="001A5AD3" w:rsidRDefault="00000000">
            <w:pPr>
              <w:pStyle w:val="a9"/>
              <w:tabs>
                <w:tab w:val="left" w:pos="708"/>
              </w:tabs>
              <w:jc w:val="center"/>
              <w:rPr>
                <w:rFonts w:ascii="Georgia" w:hAnsi="Georgia"/>
                <w:b/>
                <w:color w:val="000000"/>
                <w:sz w:val="20"/>
                <w:szCs w:val="20"/>
                <w:lang w:val="en-US"/>
              </w:rPr>
            </w:pPr>
            <w:r>
              <w:rPr>
                <w:rFonts w:ascii="Georgia" w:hAnsi="Georgia"/>
                <w:b/>
                <w:color w:val="000000"/>
                <w:sz w:val="20"/>
                <w:szCs w:val="20"/>
              </w:rPr>
              <w:t>03/09</w:t>
            </w:r>
          </w:p>
        </w:tc>
        <w:tc>
          <w:tcPr>
            <w:tcW w:w="10206" w:type="dxa"/>
          </w:tcPr>
          <w:p w14:paraId="39EB0CA0" w14:textId="2BA7D888" w:rsidR="001A5AD3" w:rsidRDefault="00000000">
            <w:pPr>
              <w:widowControl w:val="0"/>
              <w:spacing w:after="0" w:line="240" w:lineRule="auto"/>
              <w:jc w:val="both"/>
              <w:rPr>
                <w:rFonts w:ascii="Georgia" w:eastAsia="Georgia" w:hAnsi="Georgia" w:cs="Georgia"/>
                <w:sz w:val="20"/>
                <w:szCs w:val="20"/>
              </w:rPr>
            </w:pPr>
            <w:r>
              <w:rPr>
                <w:rFonts w:ascii="Georgia" w:eastAsia="Times New Roman" w:hAnsi="Georgia" w:cs="Times New Roman"/>
                <w:b/>
                <w:color w:val="000000"/>
                <w:sz w:val="20"/>
                <w:szCs w:val="20"/>
                <w:lang w:eastAsia="ru-RU"/>
              </w:rPr>
              <w:t>Завтрак.</w:t>
            </w:r>
            <w:r>
              <w:rPr>
                <w:rFonts w:ascii="Georgia" w:eastAsia="Georgia" w:hAnsi="Georgia" w:cs="Georgia"/>
                <w:b/>
                <w:sz w:val="20"/>
                <w:szCs w:val="20"/>
              </w:rPr>
              <w:t xml:space="preserve">  </w:t>
            </w:r>
            <w:r>
              <w:rPr>
                <w:rFonts w:ascii="Georgia" w:eastAsia="Georgia" w:hAnsi="Georgia" w:cs="Georgia"/>
                <w:bCs/>
                <w:sz w:val="20"/>
                <w:szCs w:val="20"/>
              </w:rPr>
              <w:t>По прибытию в порт переезд</w:t>
            </w:r>
            <w:r>
              <w:rPr>
                <w:rFonts w:ascii="Georgia" w:eastAsia="Georgia" w:hAnsi="Georgia" w:cs="Georgia"/>
                <w:b/>
                <w:sz w:val="20"/>
                <w:szCs w:val="20"/>
              </w:rPr>
              <w:t xml:space="preserve"> в Эдинбург. </w:t>
            </w:r>
            <w:r>
              <w:rPr>
                <w:rFonts w:ascii="Georgia" w:hAnsi="Georgia"/>
                <w:b/>
                <w:color w:val="000000"/>
                <w:sz w:val="20"/>
                <w:szCs w:val="20"/>
              </w:rPr>
              <w:t>Эдинбург</w:t>
            </w:r>
            <w:r>
              <w:rPr>
                <w:rFonts w:ascii="Georgia" w:hAnsi="Georgia"/>
                <w:color w:val="000000"/>
                <w:sz w:val="20"/>
                <w:szCs w:val="20"/>
              </w:rPr>
              <w:t xml:space="preserve"> — величественный древний город в Шотландии, увенчанный замком на гранитной скале. Вам предстоит увлекательное путешествие по Шотландской столице. Вдохните веяние веков шотландской истории, ступая по булыжным мостовым Старого Города. Мы увидим знаменитую Королевскую Милю, остановимся у </w:t>
            </w:r>
            <w:r>
              <w:rPr>
                <w:rFonts w:ascii="Georgia" w:hAnsi="Georgia"/>
                <w:b/>
                <w:color w:val="000000"/>
                <w:sz w:val="20"/>
                <w:szCs w:val="20"/>
              </w:rPr>
              <w:t>Эдинбургского Замка*</w:t>
            </w:r>
            <w:r>
              <w:rPr>
                <w:rFonts w:ascii="Georgia" w:hAnsi="Georgia"/>
                <w:color w:val="000000"/>
                <w:sz w:val="20"/>
                <w:szCs w:val="20"/>
              </w:rPr>
              <w:t xml:space="preserve"> и Дворца </w:t>
            </w:r>
            <w:proofErr w:type="spellStart"/>
            <w:r>
              <w:rPr>
                <w:rFonts w:ascii="Georgia" w:hAnsi="Georgia"/>
                <w:color w:val="000000"/>
                <w:sz w:val="20"/>
                <w:szCs w:val="20"/>
              </w:rPr>
              <w:t>Холируд</w:t>
            </w:r>
            <w:proofErr w:type="spellEnd"/>
            <w:r>
              <w:rPr>
                <w:rFonts w:ascii="Georgia" w:hAnsi="Georgia"/>
                <w:color w:val="000000"/>
                <w:sz w:val="20"/>
                <w:szCs w:val="20"/>
              </w:rPr>
              <w:t xml:space="preserve">, спустимся на богатую зловещими событиями улицу </w:t>
            </w:r>
            <w:proofErr w:type="spellStart"/>
            <w:r>
              <w:rPr>
                <w:rFonts w:ascii="Georgia" w:hAnsi="Georgia"/>
                <w:color w:val="000000"/>
                <w:sz w:val="20"/>
                <w:szCs w:val="20"/>
              </w:rPr>
              <w:t>Грассмаркет</w:t>
            </w:r>
            <w:proofErr w:type="spellEnd"/>
            <w:r>
              <w:rPr>
                <w:rFonts w:ascii="Georgia" w:hAnsi="Georgia"/>
                <w:color w:val="000000"/>
                <w:sz w:val="20"/>
                <w:szCs w:val="20"/>
              </w:rPr>
              <w:t xml:space="preserve"> и поднимемся на </w:t>
            </w:r>
            <w:proofErr w:type="spellStart"/>
            <w:r>
              <w:rPr>
                <w:rFonts w:ascii="Georgia" w:hAnsi="Georgia"/>
                <w:color w:val="000000"/>
                <w:sz w:val="20"/>
                <w:szCs w:val="20"/>
              </w:rPr>
              <w:t>Кэлтон</w:t>
            </w:r>
            <w:proofErr w:type="spellEnd"/>
            <w:r>
              <w:rPr>
                <w:rFonts w:ascii="Georgia" w:hAnsi="Georgia"/>
                <w:color w:val="000000"/>
                <w:sz w:val="20"/>
                <w:szCs w:val="20"/>
              </w:rPr>
              <w:t xml:space="preserve"> Хилл, где полюбуемся панорамами этого замечательного города.  Для желающих возможно посещение самого популярного шотландского </w:t>
            </w:r>
            <w:r>
              <w:rPr>
                <w:rFonts w:ascii="Georgia" w:hAnsi="Georgia"/>
                <w:b/>
                <w:color w:val="000000"/>
                <w:sz w:val="20"/>
                <w:szCs w:val="20"/>
              </w:rPr>
              <w:t xml:space="preserve">шоу "Scottish </w:t>
            </w:r>
            <w:proofErr w:type="spellStart"/>
            <w:r>
              <w:rPr>
                <w:rFonts w:ascii="Georgia" w:hAnsi="Georgia"/>
                <w:b/>
                <w:color w:val="000000"/>
                <w:sz w:val="20"/>
                <w:szCs w:val="20"/>
              </w:rPr>
              <w:t>Evening</w:t>
            </w:r>
            <w:proofErr w:type="spellEnd"/>
            <w:r>
              <w:rPr>
                <w:rFonts w:ascii="Georgia" w:hAnsi="Georgia"/>
                <w:color w:val="000000"/>
                <w:sz w:val="20"/>
                <w:szCs w:val="20"/>
              </w:rPr>
              <w:t>"*, где можно отведать национальные блюда, приготовленные по традиционным рецептам (</w:t>
            </w:r>
            <w:r>
              <w:rPr>
                <w:rFonts w:ascii="Georgia" w:hAnsi="Georgia"/>
                <w:b/>
                <w:color w:val="000000"/>
                <w:sz w:val="20"/>
                <w:szCs w:val="20"/>
              </w:rPr>
              <w:t>стоимость: 8</w:t>
            </w:r>
            <w:r w:rsidR="005649F4">
              <w:rPr>
                <w:rFonts w:ascii="Georgia" w:hAnsi="Georgia"/>
                <w:b/>
                <w:color w:val="000000"/>
                <w:sz w:val="20"/>
                <w:szCs w:val="20"/>
              </w:rPr>
              <w:t>5</w:t>
            </w:r>
            <w:r>
              <w:rPr>
                <w:rFonts w:ascii="Georgia" w:hAnsi="Georgia"/>
                <w:b/>
                <w:color w:val="000000"/>
                <w:sz w:val="20"/>
                <w:szCs w:val="20"/>
              </w:rPr>
              <w:t xml:space="preserve"> £).</w:t>
            </w:r>
            <w:r>
              <w:rPr>
                <w:rFonts w:ascii="Helvetica" w:hAnsi="Helvetica" w:cs="Helvetica"/>
                <w:color w:val="333333"/>
                <w:sz w:val="20"/>
                <w:szCs w:val="20"/>
                <w:shd w:val="clear" w:color="auto" w:fill="FFFFFF"/>
              </w:rPr>
              <w:t> </w:t>
            </w:r>
            <w:r>
              <w:rPr>
                <w:rFonts w:ascii="Georgia" w:eastAsia="Georgia" w:hAnsi="Georgia" w:cs="Georgia"/>
                <w:sz w:val="20"/>
                <w:szCs w:val="20"/>
              </w:rPr>
              <w:t xml:space="preserve">  </w:t>
            </w:r>
          </w:p>
          <w:p w14:paraId="09503344" w14:textId="77777777" w:rsidR="001A5AD3" w:rsidRDefault="00000000">
            <w:pPr>
              <w:widowControl w:val="0"/>
              <w:spacing w:after="0" w:line="240" w:lineRule="auto"/>
              <w:jc w:val="both"/>
              <w:rPr>
                <w:rFonts w:ascii="Georgia" w:hAnsi="Georgia"/>
                <w:color w:val="000000"/>
                <w:sz w:val="20"/>
                <w:szCs w:val="20"/>
              </w:rPr>
            </w:pPr>
            <w:r>
              <w:rPr>
                <w:rFonts w:ascii="Georgia" w:eastAsia="Georgia" w:hAnsi="Georgia" w:cs="Georgia"/>
                <w:sz w:val="20"/>
                <w:szCs w:val="20"/>
              </w:rPr>
              <w:t>Размещение в отеле. Ночлег.</w:t>
            </w:r>
          </w:p>
        </w:tc>
      </w:tr>
      <w:tr w:rsidR="001A5AD3" w14:paraId="22846E2A" w14:textId="77777777">
        <w:trPr>
          <w:jc w:val="center"/>
        </w:trPr>
        <w:tc>
          <w:tcPr>
            <w:tcW w:w="1129" w:type="dxa"/>
            <w:vAlign w:val="center"/>
          </w:tcPr>
          <w:p w14:paraId="6996C3FF" w14:textId="77777777" w:rsidR="001A5AD3" w:rsidRDefault="00000000">
            <w:pPr>
              <w:pStyle w:val="a9"/>
              <w:tabs>
                <w:tab w:val="left" w:pos="708"/>
              </w:tabs>
              <w:jc w:val="center"/>
              <w:rPr>
                <w:rFonts w:ascii="Georgia" w:hAnsi="Georgia"/>
                <w:b/>
                <w:color w:val="000000"/>
                <w:sz w:val="20"/>
                <w:szCs w:val="20"/>
                <w:lang w:val="en-US"/>
              </w:rPr>
            </w:pPr>
            <w:r>
              <w:rPr>
                <w:rFonts w:ascii="Georgia" w:hAnsi="Georgia"/>
                <w:b/>
                <w:color w:val="000000"/>
                <w:sz w:val="20"/>
                <w:szCs w:val="20"/>
              </w:rPr>
              <w:t>04/09</w:t>
            </w:r>
          </w:p>
        </w:tc>
        <w:tc>
          <w:tcPr>
            <w:tcW w:w="10206" w:type="dxa"/>
          </w:tcPr>
          <w:p w14:paraId="57E9EC58" w14:textId="2B75A600" w:rsidR="001A5AD3" w:rsidRDefault="00000000">
            <w:pPr>
              <w:widowControl w:val="0"/>
              <w:spacing w:after="0" w:line="240" w:lineRule="auto"/>
              <w:jc w:val="both"/>
              <w:rPr>
                <w:rFonts w:ascii="Georgia" w:eastAsia="Georgia" w:hAnsi="Georgia" w:cs="Georgia"/>
                <w:bCs/>
                <w:sz w:val="20"/>
                <w:szCs w:val="20"/>
              </w:rPr>
            </w:pPr>
            <w:r>
              <w:rPr>
                <w:rFonts w:ascii="Georgia" w:eastAsia="Times New Roman" w:hAnsi="Georgia" w:cs="Times New Roman"/>
                <w:b/>
                <w:color w:val="000000"/>
                <w:sz w:val="20"/>
                <w:szCs w:val="20"/>
                <w:lang w:eastAsia="ru-RU"/>
              </w:rPr>
              <w:t>Завтрак.</w:t>
            </w:r>
            <w:r>
              <w:rPr>
                <w:rFonts w:ascii="Georgia" w:eastAsia="Georgia" w:hAnsi="Georgia" w:cs="Georgia"/>
                <w:b/>
                <w:sz w:val="20"/>
                <w:szCs w:val="20"/>
              </w:rPr>
              <w:t xml:space="preserve"> Из самого сердца Шотландии мы отправимся к северному высокогорью.</w:t>
            </w:r>
            <w:r>
              <w:rPr>
                <w:rFonts w:ascii="Georgia" w:eastAsia="Georgia" w:hAnsi="Georgia" w:cs="Georgia"/>
                <w:bCs/>
                <w:sz w:val="20"/>
                <w:szCs w:val="20"/>
              </w:rPr>
              <w:t xml:space="preserve">  Переезд в </w:t>
            </w:r>
            <w:proofErr w:type="spellStart"/>
            <w:r>
              <w:rPr>
                <w:rFonts w:ascii="Georgia" w:eastAsia="Georgia" w:hAnsi="Georgia" w:cs="Georgia"/>
                <w:b/>
                <w:sz w:val="20"/>
                <w:szCs w:val="20"/>
              </w:rPr>
              <w:t>Калросс</w:t>
            </w:r>
            <w:proofErr w:type="spellEnd"/>
            <w:r>
              <w:rPr>
                <w:rFonts w:ascii="Georgia" w:eastAsia="Georgia" w:hAnsi="Georgia" w:cs="Georgia"/>
                <w:bCs/>
                <w:sz w:val="20"/>
                <w:szCs w:val="20"/>
              </w:rPr>
              <w:t xml:space="preserve">. </w:t>
            </w:r>
            <w:r>
              <w:rPr>
                <w:rFonts w:ascii="Georgia" w:hAnsi="Georgia"/>
                <w:color w:val="000000"/>
                <w:sz w:val="20"/>
                <w:szCs w:val="20"/>
              </w:rPr>
              <w:t xml:space="preserve">По пути мы останавливаемся у </w:t>
            </w:r>
            <w:r>
              <w:rPr>
                <w:rFonts w:ascii="Georgia" w:hAnsi="Georgia"/>
                <w:b/>
                <w:bCs/>
                <w:color w:val="000000"/>
                <w:sz w:val="20"/>
                <w:szCs w:val="20"/>
              </w:rPr>
              <w:t xml:space="preserve">памятника </w:t>
            </w:r>
            <w:proofErr w:type="spellStart"/>
            <w:r>
              <w:rPr>
                <w:rFonts w:ascii="Georgia" w:hAnsi="Georgia"/>
                <w:b/>
                <w:bCs/>
                <w:color w:val="000000"/>
                <w:sz w:val="20"/>
                <w:szCs w:val="20"/>
              </w:rPr>
              <w:t>Кельпи</w:t>
            </w:r>
            <w:proofErr w:type="spellEnd"/>
            <w:r>
              <w:rPr>
                <w:rFonts w:ascii="Georgia" w:hAnsi="Georgia"/>
                <w:color w:val="000000"/>
                <w:sz w:val="20"/>
                <w:szCs w:val="20"/>
              </w:rPr>
              <w:t xml:space="preserve">. Эти две величественные лошадиные головы являются свидетельством лошадиной силы, которая способствовала промышленному развитию Центральной Шотландии. </w:t>
            </w:r>
            <w:r>
              <w:rPr>
                <w:rFonts w:ascii="Georgia" w:eastAsia="Georgia" w:hAnsi="Georgia" w:cs="Georgia"/>
                <w:bCs/>
                <w:sz w:val="20"/>
                <w:szCs w:val="20"/>
              </w:rPr>
              <w:t xml:space="preserve">Экскурсия в </w:t>
            </w:r>
            <w:proofErr w:type="spellStart"/>
            <w:r>
              <w:rPr>
                <w:rFonts w:ascii="Georgia" w:eastAsia="Georgia" w:hAnsi="Georgia" w:cs="Georgia"/>
                <w:b/>
                <w:sz w:val="20"/>
                <w:szCs w:val="20"/>
              </w:rPr>
              <w:t>Калросс</w:t>
            </w:r>
            <w:proofErr w:type="spellEnd"/>
            <w:r>
              <w:rPr>
                <w:rFonts w:ascii="Georgia" w:eastAsia="Georgia" w:hAnsi="Georgia" w:cs="Georgia"/>
                <w:bCs/>
                <w:sz w:val="20"/>
                <w:szCs w:val="20"/>
              </w:rPr>
              <w:t xml:space="preserve"> — это погружение в ожившую акварельную миниатюру, в тихую, задумчивую сказку, где время решило замедлить свой бег. Город-музей под открытым небом. Каждый дом на узкой, извилистой улочке — персонаж с историей. Фахверковые стены, побеленные известью, кривые, будто улыбающиеся, окна с мелкими стеклами, черепичные крыши, поросшие мхом.</w:t>
            </w:r>
            <w:r>
              <w:rPr>
                <w:sz w:val="20"/>
                <w:szCs w:val="20"/>
              </w:rPr>
              <w:t xml:space="preserve"> </w:t>
            </w:r>
            <w:r>
              <w:rPr>
                <w:rFonts w:ascii="Georgia" w:eastAsia="Georgia" w:hAnsi="Georgia" w:cs="Georgia"/>
                <w:bCs/>
                <w:sz w:val="20"/>
                <w:szCs w:val="20"/>
              </w:rPr>
              <w:t>Уезжая, вы понимаете, что увозите с собой не просто фотографии. А чувство спокойствия, лёгкую грусть по ушедшим временам и оттиск на душе — словно печать из воска на старинном письме. Оттиск подлинной, неторопливой, вечно прекрасной Шотландии.</w:t>
            </w:r>
          </w:p>
          <w:p w14:paraId="49137237" w14:textId="612A90DA" w:rsidR="005A29C5" w:rsidRDefault="00000000">
            <w:pPr>
              <w:pStyle w:val="ab"/>
              <w:spacing w:after="0"/>
              <w:ind w:right="787"/>
              <w:jc w:val="both"/>
              <w:rPr>
                <w:rFonts w:ascii="Georgia" w:eastAsia="Georgia" w:hAnsi="Georgia" w:cs="Georgia"/>
                <w:bCs/>
              </w:rPr>
            </w:pPr>
            <w:r>
              <w:rPr>
                <w:rFonts w:ascii="Georgia" w:eastAsia="Georgia" w:hAnsi="Georgia" w:cs="Georgia"/>
                <w:bCs/>
              </w:rPr>
              <w:t xml:space="preserve">Далее сделаем остановку в </w:t>
            </w:r>
            <w:r w:rsidR="005A29C5" w:rsidRPr="005A29C5">
              <w:rPr>
                <w:rFonts w:ascii="Georgia" w:eastAsia="Georgia" w:hAnsi="Georgia" w:cs="Georgia"/>
                <w:bCs/>
              </w:rPr>
              <w:t>город</w:t>
            </w:r>
            <w:r w:rsidR="005A29C5">
              <w:rPr>
                <w:rFonts w:ascii="Georgia" w:eastAsia="Georgia" w:hAnsi="Georgia" w:cs="Georgia"/>
                <w:bCs/>
              </w:rPr>
              <w:t>е</w:t>
            </w:r>
            <w:r w:rsidR="005A29C5" w:rsidRPr="005A29C5">
              <w:rPr>
                <w:rFonts w:ascii="Georgia" w:eastAsia="Georgia" w:hAnsi="Georgia" w:cs="Georgia"/>
                <w:bCs/>
              </w:rPr>
              <w:t xml:space="preserve"> </w:t>
            </w:r>
            <w:r w:rsidR="005A29C5" w:rsidRPr="005A29C5">
              <w:rPr>
                <w:rFonts w:ascii="Georgia" w:eastAsia="Georgia" w:hAnsi="Georgia" w:cs="Georgia"/>
                <w:b/>
              </w:rPr>
              <w:t>Перт</w:t>
            </w:r>
            <w:r w:rsidR="005A29C5">
              <w:rPr>
                <w:rFonts w:ascii="Georgia" w:eastAsia="Georgia" w:hAnsi="Georgia" w:cs="Georgia"/>
                <w:bCs/>
              </w:rPr>
              <w:t>,</w:t>
            </w:r>
            <w:r w:rsidR="005A29C5" w:rsidRPr="005A29C5">
              <w:rPr>
                <w:rFonts w:ascii="Georgia" w:eastAsia="Georgia" w:hAnsi="Georgia" w:cs="Georgia"/>
                <w:bCs/>
              </w:rPr>
              <w:t xml:space="preserve"> </w:t>
            </w:r>
            <w:proofErr w:type="spellStart"/>
            <w:r w:rsidR="005A29C5" w:rsidRPr="005A29C5">
              <w:rPr>
                <w:rFonts w:ascii="Georgia" w:eastAsia="Georgia" w:hAnsi="Georgia" w:cs="Georgia"/>
                <w:bCs/>
              </w:rPr>
              <w:t>начин</w:t>
            </w:r>
            <w:r w:rsidR="005A29C5">
              <w:rPr>
                <w:rFonts w:ascii="Georgia" w:eastAsia="Georgia" w:hAnsi="Georgia" w:cs="Georgia"/>
                <w:bCs/>
              </w:rPr>
              <w:t>ем</w:t>
            </w:r>
            <w:proofErr w:type="spellEnd"/>
            <w:r w:rsidR="005A29C5" w:rsidRPr="005A29C5">
              <w:rPr>
                <w:rFonts w:ascii="Georgia" w:eastAsia="Georgia" w:hAnsi="Georgia" w:cs="Georgia"/>
                <w:bCs/>
              </w:rPr>
              <w:t xml:space="preserve"> с прогулки по живописным берегам реки </w:t>
            </w:r>
            <w:proofErr w:type="spellStart"/>
            <w:r w:rsidR="005A29C5" w:rsidRPr="005A29C5">
              <w:rPr>
                <w:rFonts w:ascii="Georgia" w:eastAsia="Georgia" w:hAnsi="Georgia" w:cs="Georgia"/>
                <w:bCs/>
              </w:rPr>
              <w:t>Тэй</w:t>
            </w:r>
            <w:proofErr w:type="spellEnd"/>
            <w:r w:rsidR="005A29C5" w:rsidRPr="005A29C5">
              <w:rPr>
                <w:rFonts w:ascii="Georgia" w:eastAsia="Georgia" w:hAnsi="Georgia" w:cs="Georgia"/>
                <w:bCs/>
              </w:rPr>
              <w:t xml:space="preserve"> и средневековым улочкам. Маршрут обязательно включает осмотр древней церкви Сент-Джонс-Кирк и визит в новый </w:t>
            </w:r>
            <w:hyperlink r:id="rId9" w:tgtFrame="_blank" w:history="1">
              <w:proofErr w:type="spellStart"/>
              <w:r w:rsidR="005A29C5" w:rsidRPr="005A29C5">
                <w:rPr>
                  <w:rFonts w:ascii="Georgia" w:eastAsia="Georgia" w:hAnsi="Georgia" w:cs="Georgia"/>
                  <w:bCs/>
                </w:rPr>
                <w:t>Perth</w:t>
              </w:r>
              <w:proofErr w:type="spellEnd"/>
              <w:r w:rsidR="005A29C5" w:rsidRPr="005A29C5">
                <w:rPr>
                  <w:rFonts w:ascii="Georgia" w:eastAsia="Georgia" w:hAnsi="Georgia" w:cs="Georgia"/>
                  <w:bCs/>
                </w:rPr>
                <w:t xml:space="preserve"> Museum</w:t>
              </w:r>
            </w:hyperlink>
            <w:r w:rsidR="005A29C5" w:rsidRPr="005A29C5">
              <w:rPr>
                <w:rFonts w:ascii="Georgia" w:eastAsia="Georgia" w:hAnsi="Georgia" w:cs="Georgia"/>
                <w:bCs/>
              </w:rPr>
              <w:t xml:space="preserve">, где хранится легендарный </w:t>
            </w:r>
            <w:r w:rsidR="005A29C5" w:rsidRPr="005A29C5">
              <w:rPr>
                <w:rFonts w:ascii="Georgia" w:eastAsia="Georgia" w:hAnsi="Georgia" w:cs="Georgia"/>
                <w:b/>
              </w:rPr>
              <w:t>Камень Судьбы</w:t>
            </w:r>
            <w:r w:rsidR="005A29C5" w:rsidRPr="005A29C5">
              <w:rPr>
                <w:rFonts w:ascii="Georgia" w:eastAsia="Georgia" w:hAnsi="Georgia" w:cs="Georgia"/>
                <w:bCs/>
              </w:rPr>
              <w:t xml:space="preserve">. Затем путешественники отправляются в расположенный неподалеку </w:t>
            </w:r>
            <w:hyperlink r:id="rId10" w:tgtFrame="_blank" w:history="1">
              <w:proofErr w:type="spellStart"/>
              <w:r w:rsidR="005A29C5" w:rsidRPr="005A29C5">
                <w:rPr>
                  <w:rFonts w:ascii="Georgia" w:eastAsia="Georgia" w:hAnsi="Georgia" w:cs="Georgia"/>
                  <w:bCs/>
                </w:rPr>
                <w:t>Скон</w:t>
              </w:r>
              <w:proofErr w:type="spellEnd"/>
              <w:r w:rsidR="005A29C5" w:rsidRPr="005A29C5">
                <w:rPr>
                  <w:rFonts w:ascii="Georgia" w:eastAsia="Georgia" w:hAnsi="Georgia" w:cs="Georgia"/>
                  <w:bCs/>
                </w:rPr>
                <w:t xml:space="preserve"> Палас</w:t>
              </w:r>
            </w:hyperlink>
            <w:r w:rsidR="005A29C5" w:rsidRPr="005A29C5">
              <w:rPr>
                <w:rFonts w:ascii="Georgia" w:eastAsia="Georgia" w:hAnsi="Georgia" w:cs="Georgia"/>
                <w:bCs/>
              </w:rPr>
              <w:t xml:space="preserve"> — историческое место коронации шотландских монархов. </w:t>
            </w:r>
            <w:r w:rsidR="005A29C5">
              <w:rPr>
                <w:rFonts w:ascii="Georgia" w:eastAsia="Georgia" w:hAnsi="Georgia" w:cs="Georgia"/>
                <w:bCs/>
              </w:rPr>
              <w:t xml:space="preserve"> </w:t>
            </w:r>
          </w:p>
          <w:p w14:paraId="2247408F" w14:textId="0A117370" w:rsidR="001A5AD3" w:rsidRDefault="00000000">
            <w:pPr>
              <w:pStyle w:val="ab"/>
              <w:spacing w:after="0"/>
              <w:ind w:right="787"/>
              <w:jc w:val="both"/>
              <w:rPr>
                <w:rFonts w:ascii="Georgia" w:hAnsi="Georgia"/>
                <w:color w:val="000000"/>
              </w:rPr>
            </w:pPr>
            <w:r>
              <w:rPr>
                <w:rFonts w:ascii="Georgia" w:eastAsia="Georgia" w:hAnsi="Georgia" w:cs="Georgia"/>
              </w:rPr>
              <w:t>Размещение в транзитном отеле. Ночлег.</w:t>
            </w:r>
          </w:p>
        </w:tc>
      </w:tr>
      <w:tr w:rsidR="001A5AD3" w14:paraId="37ABCF06" w14:textId="77777777">
        <w:trPr>
          <w:jc w:val="center"/>
        </w:trPr>
        <w:tc>
          <w:tcPr>
            <w:tcW w:w="1129" w:type="dxa"/>
            <w:vAlign w:val="center"/>
          </w:tcPr>
          <w:p w14:paraId="4F51B626" w14:textId="4DA8B4F8" w:rsidR="001A5AD3" w:rsidRDefault="00000000">
            <w:pPr>
              <w:pStyle w:val="a9"/>
              <w:tabs>
                <w:tab w:val="left" w:pos="708"/>
              </w:tabs>
              <w:jc w:val="center"/>
              <w:rPr>
                <w:rFonts w:ascii="Georgia" w:hAnsi="Georgia"/>
                <w:b/>
                <w:color w:val="000000"/>
                <w:sz w:val="20"/>
                <w:szCs w:val="20"/>
                <w:lang w:val="en-US"/>
              </w:rPr>
            </w:pPr>
            <w:r>
              <w:rPr>
                <w:rFonts w:ascii="Georgia" w:hAnsi="Georgia"/>
                <w:b/>
                <w:color w:val="000000"/>
                <w:sz w:val="20"/>
                <w:szCs w:val="20"/>
              </w:rPr>
              <w:t>0</w:t>
            </w:r>
            <w:r w:rsidR="00773A87">
              <w:rPr>
                <w:rFonts w:ascii="Georgia" w:hAnsi="Georgia"/>
                <w:b/>
                <w:color w:val="000000"/>
                <w:sz w:val="20"/>
                <w:szCs w:val="20"/>
              </w:rPr>
              <w:t>5</w:t>
            </w:r>
            <w:r>
              <w:rPr>
                <w:rFonts w:ascii="Georgia" w:hAnsi="Georgia"/>
                <w:b/>
                <w:color w:val="000000"/>
                <w:sz w:val="20"/>
                <w:szCs w:val="20"/>
              </w:rPr>
              <w:t>/09</w:t>
            </w:r>
          </w:p>
        </w:tc>
        <w:tc>
          <w:tcPr>
            <w:tcW w:w="10206" w:type="dxa"/>
          </w:tcPr>
          <w:p w14:paraId="0CC5A348" w14:textId="3903E4EB" w:rsidR="001A5AD3" w:rsidRDefault="00000000">
            <w:pPr>
              <w:widowControl w:val="0"/>
              <w:spacing w:after="0" w:line="240" w:lineRule="auto"/>
              <w:jc w:val="both"/>
              <w:rPr>
                <w:rFonts w:ascii="Georgia" w:eastAsia="Times New Roman" w:hAnsi="Georgia" w:cs="Times New Roman"/>
                <w:b/>
                <w:bCs/>
                <w:color w:val="000000"/>
                <w:sz w:val="20"/>
                <w:szCs w:val="20"/>
                <w:lang w:eastAsia="ru-RU"/>
              </w:rPr>
            </w:pPr>
            <w:r>
              <w:rPr>
                <w:rFonts w:ascii="Georgia" w:eastAsia="Times New Roman" w:hAnsi="Georgia" w:cs="Times New Roman"/>
                <w:b/>
                <w:color w:val="000000"/>
                <w:sz w:val="20"/>
                <w:szCs w:val="20"/>
                <w:lang w:eastAsia="ru-RU"/>
              </w:rPr>
              <w:t xml:space="preserve">Завтрак. </w:t>
            </w:r>
            <w:r w:rsidR="00773A87">
              <w:rPr>
                <w:rFonts w:ascii="Georgia" w:eastAsia="Times New Roman" w:hAnsi="Georgia" w:cs="Times New Roman"/>
                <w:b/>
                <w:color w:val="000000"/>
                <w:sz w:val="20"/>
                <w:szCs w:val="20"/>
                <w:lang w:eastAsia="ru-RU"/>
              </w:rPr>
              <w:t>В</w:t>
            </w:r>
            <w:r>
              <w:rPr>
                <w:rFonts w:ascii="Georgia" w:eastAsia="Times New Roman" w:hAnsi="Georgia" w:cs="Times New Roman"/>
                <w:b/>
                <w:color w:val="000000"/>
                <w:sz w:val="20"/>
                <w:szCs w:val="20"/>
                <w:lang w:eastAsia="ru-RU"/>
              </w:rPr>
              <w:t xml:space="preserve">ыездная экскурсия: Легенды Хайленда: от вод Лох-Несса до башен </w:t>
            </w:r>
            <w:proofErr w:type="spellStart"/>
            <w:r>
              <w:rPr>
                <w:rFonts w:ascii="Georgia" w:eastAsia="Times New Roman" w:hAnsi="Georgia" w:cs="Times New Roman"/>
                <w:b/>
                <w:color w:val="000000"/>
                <w:sz w:val="20"/>
                <w:szCs w:val="20"/>
                <w:lang w:eastAsia="ru-RU"/>
              </w:rPr>
              <w:t>Данробина</w:t>
            </w:r>
            <w:proofErr w:type="spellEnd"/>
            <w:r>
              <w:rPr>
                <w:rFonts w:ascii="Georgia" w:eastAsia="Times New Roman" w:hAnsi="Georgia" w:cs="Times New Roman"/>
                <w:b/>
                <w:bCs/>
                <w:color w:val="000000"/>
                <w:sz w:val="20"/>
                <w:szCs w:val="20"/>
                <w:lang w:eastAsia="ru-RU"/>
              </w:rPr>
              <w:t>.</w:t>
            </w:r>
          </w:p>
          <w:p w14:paraId="1515B29D" w14:textId="31FE3446" w:rsidR="001A5AD3" w:rsidRDefault="00000000">
            <w:pPr>
              <w:widowControl w:val="0"/>
              <w:spacing w:after="0" w:line="240" w:lineRule="auto"/>
              <w:jc w:val="both"/>
              <w:rPr>
                <w:rFonts w:ascii="Georgia" w:eastAsia="Georgia" w:hAnsi="Georgia" w:cs="Georgia"/>
                <w:bCs/>
                <w:sz w:val="20"/>
                <w:szCs w:val="20"/>
              </w:rPr>
            </w:pPr>
            <w:r>
              <w:rPr>
                <w:rFonts w:ascii="Georgia" w:eastAsia="Georgia" w:hAnsi="Georgia" w:cs="Georgia"/>
                <w:bCs/>
                <w:sz w:val="20"/>
                <w:szCs w:val="20"/>
              </w:rPr>
              <w:t xml:space="preserve">Мы же с вами отправимся на запад и выедем к подножию </w:t>
            </w:r>
            <w:proofErr w:type="spellStart"/>
            <w:r>
              <w:rPr>
                <w:rFonts w:ascii="Georgia" w:eastAsia="Georgia" w:hAnsi="Georgia" w:cs="Georgia"/>
                <w:bCs/>
                <w:sz w:val="20"/>
                <w:szCs w:val="20"/>
              </w:rPr>
              <w:t>Грампианских</w:t>
            </w:r>
            <w:proofErr w:type="spellEnd"/>
            <w:r>
              <w:rPr>
                <w:rFonts w:ascii="Georgia" w:eastAsia="Georgia" w:hAnsi="Georgia" w:cs="Georgia"/>
                <w:bCs/>
                <w:sz w:val="20"/>
                <w:szCs w:val="20"/>
              </w:rPr>
              <w:t xml:space="preserve"> гор и протянувшемуся у их подножия </w:t>
            </w:r>
            <w:r>
              <w:rPr>
                <w:rFonts w:ascii="Georgia" w:eastAsia="Georgia" w:hAnsi="Georgia" w:cs="Georgia"/>
                <w:b/>
                <w:sz w:val="20"/>
                <w:szCs w:val="20"/>
              </w:rPr>
              <w:t>озеру Лох</w:t>
            </w:r>
            <w:r>
              <w:rPr>
                <w:rFonts w:ascii="Georgia" w:eastAsia="Georgia" w:hAnsi="Georgia" w:cs="Georgia"/>
                <w:bCs/>
                <w:sz w:val="20"/>
                <w:szCs w:val="20"/>
              </w:rPr>
              <w:t>-</w:t>
            </w:r>
            <w:r>
              <w:rPr>
                <w:rFonts w:ascii="Georgia" w:eastAsia="Georgia" w:hAnsi="Georgia" w:cs="Georgia"/>
                <w:b/>
                <w:sz w:val="20"/>
                <w:szCs w:val="20"/>
              </w:rPr>
              <w:t>Несс.</w:t>
            </w:r>
            <w:r>
              <w:rPr>
                <w:rFonts w:ascii="Georgia" w:eastAsia="Georgia" w:hAnsi="Georgia" w:cs="Georgia"/>
                <w:bCs/>
                <w:sz w:val="20"/>
                <w:szCs w:val="20"/>
              </w:rPr>
              <w:t xml:space="preserve"> Отправимся в плавание по озеру и высадимся на берег около руин </w:t>
            </w:r>
            <w:r>
              <w:rPr>
                <w:rFonts w:ascii="Georgia" w:eastAsia="Georgia" w:hAnsi="Georgia" w:cs="Georgia"/>
                <w:b/>
                <w:sz w:val="20"/>
                <w:szCs w:val="20"/>
              </w:rPr>
              <w:t>замка</w:t>
            </w:r>
            <w:r>
              <w:rPr>
                <w:rFonts w:ascii="Georgia" w:eastAsia="Georgia" w:hAnsi="Georgia" w:cs="Georgia"/>
                <w:bCs/>
                <w:sz w:val="20"/>
                <w:szCs w:val="20"/>
              </w:rPr>
              <w:t xml:space="preserve"> </w:t>
            </w:r>
            <w:proofErr w:type="spellStart"/>
            <w:r>
              <w:rPr>
                <w:rFonts w:ascii="Georgia" w:eastAsia="Georgia" w:hAnsi="Georgia" w:cs="Georgia"/>
                <w:b/>
                <w:sz w:val="20"/>
                <w:szCs w:val="20"/>
              </w:rPr>
              <w:t>Аркарт</w:t>
            </w:r>
            <w:proofErr w:type="spellEnd"/>
            <w:r>
              <w:rPr>
                <w:rFonts w:ascii="Georgia" w:eastAsia="Georgia" w:hAnsi="Georgia" w:cs="Georgia"/>
                <w:b/>
                <w:sz w:val="20"/>
                <w:szCs w:val="20"/>
              </w:rPr>
              <w:t>.</w:t>
            </w:r>
            <w:r>
              <w:rPr>
                <w:rFonts w:ascii="Georgia" w:eastAsia="Georgia" w:hAnsi="Georgia" w:cs="Georgia"/>
                <w:bCs/>
                <w:sz w:val="20"/>
                <w:szCs w:val="20"/>
              </w:rPr>
              <w:t xml:space="preserve"> Считается, что именно от замка </w:t>
            </w:r>
            <w:proofErr w:type="spellStart"/>
            <w:r>
              <w:rPr>
                <w:rFonts w:ascii="Georgia" w:eastAsia="Georgia" w:hAnsi="Georgia" w:cs="Georgia"/>
                <w:bCs/>
                <w:sz w:val="20"/>
                <w:szCs w:val="20"/>
              </w:rPr>
              <w:t>Аркарт</w:t>
            </w:r>
            <w:proofErr w:type="spellEnd"/>
            <w:r>
              <w:rPr>
                <w:rFonts w:ascii="Georgia" w:eastAsia="Georgia" w:hAnsi="Georgia" w:cs="Georgia"/>
                <w:bCs/>
                <w:sz w:val="20"/>
                <w:szCs w:val="20"/>
              </w:rPr>
              <w:t xml:space="preserve"> открывается лучший вид на озеро и именно здесь «плещется» легендарная Несси. Только не питайте надежд увидеть ее — воды Лох-Несс темные и непрозрачные, а Несси — удивительная скромница. Посетим один из самых </w:t>
            </w:r>
            <w:r w:rsidR="005649F4">
              <w:rPr>
                <w:rFonts w:ascii="Georgia" w:eastAsia="Georgia" w:hAnsi="Georgia" w:cs="Georgia"/>
                <w:bCs/>
                <w:sz w:val="20"/>
                <w:szCs w:val="20"/>
              </w:rPr>
              <w:t>э</w:t>
            </w:r>
            <w:r>
              <w:rPr>
                <w:rFonts w:ascii="Georgia" w:eastAsia="Georgia" w:hAnsi="Georgia" w:cs="Georgia"/>
                <w:bCs/>
                <w:sz w:val="20"/>
                <w:szCs w:val="20"/>
              </w:rPr>
              <w:t xml:space="preserve">легантных замков Шотландии — </w:t>
            </w:r>
            <w:proofErr w:type="spellStart"/>
            <w:r>
              <w:rPr>
                <w:rFonts w:ascii="Georgia" w:eastAsia="Georgia" w:hAnsi="Georgia" w:cs="Georgia"/>
                <w:b/>
                <w:sz w:val="20"/>
                <w:szCs w:val="20"/>
              </w:rPr>
              <w:t>Данробин</w:t>
            </w:r>
            <w:proofErr w:type="spellEnd"/>
            <w:r>
              <w:rPr>
                <w:rFonts w:ascii="Georgia" w:eastAsia="Georgia" w:hAnsi="Georgia" w:cs="Georgia"/>
                <w:bCs/>
                <w:sz w:val="20"/>
                <w:szCs w:val="20"/>
              </w:rPr>
              <w:t xml:space="preserve">. Эта резиденция графов Сазерлендов, в перестроенных фасадах которой прослеживаются элементы французского ренессанса. Замок окружен викторианским парком, спускающимся к Северному морю. </w:t>
            </w:r>
            <w:proofErr w:type="spellStart"/>
            <w:r>
              <w:rPr>
                <w:rFonts w:ascii="Georgia" w:eastAsia="Georgia" w:hAnsi="Georgia" w:cs="Georgia"/>
                <w:bCs/>
                <w:sz w:val="20"/>
                <w:szCs w:val="20"/>
              </w:rPr>
              <w:t>Данробин</w:t>
            </w:r>
            <w:proofErr w:type="spellEnd"/>
            <w:r>
              <w:rPr>
                <w:rFonts w:ascii="Georgia" w:eastAsia="Georgia" w:hAnsi="Georgia" w:cs="Georgia"/>
                <w:bCs/>
                <w:sz w:val="20"/>
                <w:szCs w:val="20"/>
              </w:rPr>
              <w:t xml:space="preserve"> — последний островок культуры, далее — дикие вересковые </w:t>
            </w:r>
            <w:r>
              <w:rPr>
                <w:rFonts w:ascii="Georgia" w:eastAsia="Georgia" w:hAnsi="Georgia" w:cs="Georgia"/>
                <w:bCs/>
                <w:sz w:val="20"/>
                <w:szCs w:val="20"/>
              </w:rPr>
              <w:lastRenderedPageBreak/>
              <w:t xml:space="preserve">пустоши, которые тянутся до северной оконечности островов. </w:t>
            </w:r>
          </w:p>
          <w:p w14:paraId="7C71E003" w14:textId="18021FAF" w:rsidR="001A5AD3" w:rsidRDefault="00773A87">
            <w:pPr>
              <w:widowControl w:val="0"/>
              <w:spacing w:after="0" w:line="240" w:lineRule="auto"/>
              <w:jc w:val="both"/>
              <w:rPr>
                <w:rFonts w:ascii="Georgia" w:hAnsi="Georgia"/>
                <w:color w:val="000000"/>
                <w:sz w:val="20"/>
                <w:szCs w:val="20"/>
              </w:rPr>
            </w:pPr>
            <w:r>
              <w:rPr>
                <w:rFonts w:ascii="Georgia" w:eastAsia="Georgia" w:hAnsi="Georgia" w:cs="Georgia"/>
                <w:sz w:val="20"/>
                <w:szCs w:val="20"/>
              </w:rPr>
              <w:t>Переезд в отель. Ночлег.</w:t>
            </w:r>
          </w:p>
        </w:tc>
      </w:tr>
      <w:tr w:rsidR="00773A87" w14:paraId="590DCCCF" w14:textId="77777777" w:rsidTr="00211465">
        <w:trPr>
          <w:jc w:val="center"/>
        </w:trPr>
        <w:tc>
          <w:tcPr>
            <w:tcW w:w="1129" w:type="dxa"/>
            <w:vAlign w:val="center"/>
          </w:tcPr>
          <w:p w14:paraId="564714BE" w14:textId="3A7D7520" w:rsidR="00773A87" w:rsidRDefault="00773A87" w:rsidP="00211465">
            <w:pPr>
              <w:pStyle w:val="a9"/>
              <w:tabs>
                <w:tab w:val="left" w:pos="708"/>
              </w:tabs>
              <w:jc w:val="center"/>
              <w:rPr>
                <w:rFonts w:ascii="Georgia" w:hAnsi="Georgia"/>
                <w:b/>
                <w:color w:val="000000"/>
                <w:sz w:val="20"/>
                <w:szCs w:val="20"/>
                <w:lang w:val="en-US"/>
              </w:rPr>
            </w:pPr>
            <w:r>
              <w:rPr>
                <w:rFonts w:ascii="Georgia" w:hAnsi="Georgia"/>
                <w:b/>
                <w:color w:val="000000"/>
                <w:sz w:val="20"/>
                <w:szCs w:val="20"/>
              </w:rPr>
              <w:lastRenderedPageBreak/>
              <w:t>06/09</w:t>
            </w:r>
          </w:p>
        </w:tc>
        <w:tc>
          <w:tcPr>
            <w:tcW w:w="10206" w:type="dxa"/>
          </w:tcPr>
          <w:p w14:paraId="7FF3AB3D" w14:textId="77777777" w:rsidR="00773A87" w:rsidRDefault="00773A87" w:rsidP="00211465">
            <w:pPr>
              <w:widowControl w:val="0"/>
              <w:spacing w:after="0" w:line="240" w:lineRule="auto"/>
              <w:jc w:val="both"/>
              <w:rPr>
                <w:rFonts w:ascii="Georgia" w:eastAsia="Times New Roman" w:hAnsi="Georgia" w:cs="Times New Roman"/>
                <w:b/>
                <w:bCs/>
                <w:color w:val="000000"/>
                <w:sz w:val="20"/>
                <w:szCs w:val="20"/>
                <w:lang w:eastAsia="ru-RU"/>
              </w:rPr>
            </w:pPr>
            <w:r>
              <w:rPr>
                <w:rFonts w:ascii="Georgia" w:eastAsia="Times New Roman" w:hAnsi="Georgia" w:cs="Times New Roman"/>
                <w:b/>
                <w:color w:val="000000"/>
                <w:sz w:val="20"/>
                <w:szCs w:val="20"/>
                <w:lang w:eastAsia="ru-RU"/>
              </w:rPr>
              <w:t>Завтрак. Свободное время или выездная экскурсия*: «Легенды острова Скай»</w:t>
            </w:r>
            <w:r>
              <w:rPr>
                <w:rFonts w:ascii="Georgia" w:eastAsia="Times New Roman" w:hAnsi="Georgia" w:cs="Times New Roman"/>
                <w:b/>
                <w:bCs/>
                <w:color w:val="000000"/>
                <w:sz w:val="20"/>
                <w:szCs w:val="20"/>
                <w:lang w:eastAsia="ru-RU"/>
              </w:rPr>
              <w:t xml:space="preserve"> </w:t>
            </w:r>
          </w:p>
          <w:p w14:paraId="41FD4AC8" w14:textId="5F8236EB" w:rsidR="00773A87" w:rsidRDefault="00773A87" w:rsidP="00211465">
            <w:pPr>
              <w:spacing w:after="0" w:line="240" w:lineRule="auto"/>
              <w:ind w:left="32"/>
              <w:rPr>
                <w:rFonts w:ascii="Georgia" w:hAnsi="Georgia" w:cs="Arial"/>
                <w:sz w:val="20"/>
                <w:szCs w:val="20"/>
              </w:rPr>
            </w:pPr>
            <w:r>
              <w:rPr>
                <w:rFonts w:ascii="Georgia" w:eastAsia="Georgia" w:hAnsi="Georgia" w:cs="Georgia"/>
                <w:b/>
                <w:sz w:val="20"/>
                <w:szCs w:val="20"/>
              </w:rPr>
              <w:t>Остров Скай</w:t>
            </w:r>
            <w:r>
              <w:rPr>
                <w:rFonts w:ascii="Georgia" w:eastAsia="Georgia" w:hAnsi="Georgia" w:cs="Georgia"/>
                <w:bCs/>
                <w:sz w:val="20"/>
                <w:szCs w:val="20"/>
              </w:rPr>
              <w:t xml:space="preserve"> — это ожившая древняя легенда Шотландии, где суровые базальтовые скалы взмывают прямо из бушующей Атлантики, а холмы укрыты фиолетовым ковром цветущего вереска. </w:t>
            </w:r>
            <w:r>
              <w:rPr>
                <w:rFonts w:ascii="Georgia" w:hAnsi="Georgia" w:cs="Arial"/>
                <w:sz w:val="20"/>
                <w:szCs w:val="20"/>
              </w:rPr>
              <w:t xml:space="preserve">Вас ждет незабываемый день: внешний осмотр культового </w:t>
            </w:r>
            <w:r>
              <w:rPr>
                <w:rFonts w:ascii="Georgia" w:hAnsi="Georgia" w:cs="Arial"/>
                <w:b/>
                <w:bCs/>
                <w:sz w:val="20"/>
                <w:szCs w:val="20"/>
              </w:rPr>
              <w:t xml:space="preserve">замка </w:t>
            </w:r>
            <w:proofErr w:type="spellStart"/>
            <w:r>
              <w:rPr>
                <w:rFonts w:ascii="Georgia" w:hAnsi="Georgia" w:cs="Arial"/>
                <w:b/>
                <w:bCs/>
                <w:sz w:val="20"/>
                <w:szCs w:val="20"/>
              </w:rPr>
              <w:t>Эйлен-Донан</w:t>
            </w:r>
            <w:proofErr w:type="spellEnd"/>
            <w:r>
              <w:rPr>
                <w:rFonts w:ascii="Georgia" w:hAnsi="Georgia" w:cs="Arial"/>
                <w:sz w:val="20"/>
                <w:szCs w:val="20"/>
              </w:rPr>
              <w:t xml:space="preserve">, прогулка по цветной набережной </w:t>
            </w:r>
            <w:proofErr w:type="spellStart"/>
            <w:r>
              <w:rPr>
                <w:rFonts w:ascii="Georgia" w:hAnsi="Georgia" w:cs="Arial"/>
                <w:b/>
                <w:bCs/>
                <w:sz w:val="20"/>
                <w:szCs w:val="20"/>
              </w:rPr>
              <w:t>Портри</w:t>
            </w:r>
            <w:proofErr w:type="spellEnd"/>
            <w:r>
              <w:rPr>
                <w:rFonts w:ascii="Georgia" w:hAnsi="Georgia" w:cs="Arial"/>
                <w:sz w:val="20"/>
                <w:szCs w:val="20"/>
              </w:rPr>
              <w:t xml:space="preserve"> и панорам у величественных скал Килт-Рок. Остановки на </w:t>
            </w:r>
            <w:proofErr w:type="spellStart"/>
            <w:r>
              <w:rPr>
                <w:rFonts w:ascii="Georgia" w:hAnsi="Georgia" w:cs="Arial"/>
                <w:sz w:val="20"/>
                <w:szCs w:val="20"/>
              </w:rPr>
              <w:t>фотопаузы</w:t>
            </w:r>
            <w:proofErr w:type="spellEnd"/>
            <w:r>
              <w:rPr>
                <w:rFonts w:ascii="Georgia" w:hAnsi="Georgia" w:cs="Arial"/>
                <w:sz w:val="20"/>
                <w:szCs w:val="20"/>
              </w:rPr>
              <w:t xml:space="preserve">       горы «Пять Сестер </w:t>
            </w:r>
            <w:proofErr w:type="spellStart"/>
            <w:r>
              <w:rPr>
                <w:rFonts w:ascii="Georgia" w:hAnsi="Georgia" w:cs="Arial"/>
                <w:sz w:val="20"/>
                <w:szCs w:val="20"/>
              </w:rPr>
              <w:t>Кинтайла</w:t>
            </w:r>
            <w:proofErr w:type="spellEnd"/>
            <w:r>
              <w:rPr>
                <w:rFonts w:ascii="Georgia" w:hAnsi="Georgia" w:cs="Arial"/>
                <w:sz w:val="20"/>
                <w:szCs w:val="20"/>
              </w:rPr>
              <w:t xml:space="preserve">», 55-метровый водопад, падающий прямо в океан, и базальтовые скалы, похожие на складки </w:t>
            </w:r>
            <w:r w:rsidR="005649F4">
              <w:rPr>
                <w:rFonts w:ascii="Georgia" w:hAnsi="Georgia" w:cs="Arial"/>
                <w:sz w:val="20"/>
                <w:szCs w:val="20"/>
              </w:rPr>
              <w:t>килта, знаменитые</w:t>
            </w:r>
            <w:r>
              <w:rPr>
                <w:rFonts w:ascii="Georgia" w:hAnsi="Georgia" w:cs="Arial"/>
                <w:sz w:val="20"/>
                <w:szCs w:val="20"/>
              </w:rPr>
              <w:t xml:space="preserve"> скалы-пальца.</w:t>
            </w:r>
          </w:p>
          <w:p w14:paraId="2D2AABCE" w14:textId="5942B29C" w:rsidR="00773A87" w:rsidRDefault="00773A87" w:rsidP="00211465">
            <w:pPr>
              <w:widowControl w:val="0"/>
              <w:spacing w:after="0" w:line="240" w:lineRule="auto"/>
              <w:jc w:val="both"/>
              <w:rPr>
                <w:rFonts w:ascii="Georgia" w:hAnsi="Georgia"/>
                <w:color w:val="000000"/>
                <w:sz w:val="20"/>
                <w:szCs w:val="20"/>
              </w:rPr>
            </w:pPr>
            <w:r>
              <w:rPr>
                <w:rFonts w:ascii="Georgia" w:eastAsia="Georgia" w:hAnsi="Georgia" w:cs="Georgia"/>
                <w:sz w:val="20"/>
                <w:szCs w:val="20"/>
              </w:rPr>
              <w:t>Возвращение в отель. Ночлег.</w:t>
            </w:r>
          </w:p>
        </w:tc>
      </w:tr>
      <w:tr w:rsidR="001A5AD3" w14:paraId="2D134E75" w14:textId="77777777">
        <w:trPr>
          <w:jc w:val="center"/>
        </w:trPr>
        <w:tc>
          <w:tcPr>
            <w:tcW w:w="1129" w:type="dxa"/>
            <w:vAlign w:val="center"/>
          </w:tcPr>
          <w:p w14:paraId="5531DD70" w14:textId="77777777" w:rsidR="001A5AD3" w:rsidRDefault="00000000">
            <w:pPr>
              <w:pStyle w:val="a9"/>
              <w:tabs>
                <w:tab w:val="left" w:pos="708"/>
              </w:tabs>
              <w:jc w:val="center"/>
              <w:rPr>
                <w:rFonts w:ascii="Georgia" w:hAnsi="Georgia"/>
                <w:b/>
                <w:color w:val="000000"/>
                <w:sz w:val="20"/>
                <w:szCs w:val="20"/>
                <w:lang w:val="en-US"/>
              </w:rPr>
            </w:pPr>
            <w:r>
              <w:rPr>
                <w:rFonts w:ascii="Georgia" w:hAnsi="Georgia"/>
                <w:b/>
                <w:color w:val="000000"/>
                <w:sz w:val="20"/>
                <w:szCs w:val="20"/>
              </w:rPr>
              <w:t>07/09</w:t>
            </w:r>
          </w:p>
        </w:tc>
        <w:tc>
          <w:tcPr>
            <w:tcW w:w="10206" w:type="dxa"/>
          </w:tcPr>
          <w:p w14:paraId="7508FDBB" w14:textId="77777777" w:rsidR="001A5AD3" w:rsidRDefault="00000000">
            <w:pPr>
              <w:spacing w:after="0" w:line="240" w:lineRule="auto"/>
              <w:jc w:val="both"/>
              <w:rPr>
                <w:rFonts w:ascii="Georgia" w:eastAsia="Georgia" w:hAnsi="Georgia" w:cs="Georgia"/>
                <w:b/>
                <w:sz w:val="20"/>
                <w:szCs w:val="20"/>
              </w:rPr>
            </w:pPr>
            <w:r>
              <w:rPr>
                <w:rFonts w:ascii="Georgia" w:eastAsia="Georgia" w:hAnsi="Georgia" w:cs="Georgia"/>
                <w:b/>
                <w:sz w:val="20"/>
                <w:szCs w:val="20"/>
              </w:rPr>
              <w:t>Завтрак.</w:t>
            </w:r>
            <w:r>
              <w:rPr>
                <w:rFonts w:ascii="Georgia" w:eastAsia="Georgia" w:hAnsi="Georgia" w:cs="Georgia"/>
                <w:bCs/>
                <w:sz w:val="20"/>
                <w:szCs w:val="20"/>
              </w:rPr>
              <w:t xml:space="preserve">  </w:t>
            </w:r>
            <w:r>
              <w:rPr>
                <w:rFonts w:ascii="Georgia" w:eastAsia="Georgia" w:hAnsi="Georgia" w:cs="Georgia"/>
                <w:b/>
                <w:sz w:val="20"/>
                <w:szCs w:val="20"/>
              </w:rPr>
              <w:t>Лучшие пейзажи Шотландии.</w:t>
            </w:r>
          </w:p>
          <w:p w14:paraId="74FAEC49" w14:textId="2181B3DC" w:rsidR="001A5AD3" w:rsidRDefault="00000000">
            <w:pPr>
              <w:pStyle w:val="ab"/>
              <w:spacing w:after="0"/>
              <w:ind w:right="31"/>
              <w:jc w:val="both"/>
              <w:rPr>
                <w:rFonts w:ascii="Georgia" w:eastAsia="Georgia" w:hAnsi="Georgia" w:cs="Georgia"/>
                <w:bCs/>
                <w:lang w:eastAsia="en-US"/>
              </w:rPr>
            </w:pPr>
            <w:r>
              <w:rPr>
                <w:rFonts w:ascii="Georgia" w:eastAsia="Georgia" w:hAnsi="Georgia" w:cs="Georgia"/>
                <w:bCs/>
                <w:lang w:eastAsia="en-US"/>
              </w:rPr>
              <w:t>Сегодня наш путь пройдет по местам, неоднократно увековеченным в кино и литературе. С утра мы отправимся к </w:t>
            </w:r>
            <w:r>
              <w:rPr>
                <w:rFonts w:ascii="Georgia" w:eastAsia="Georgia" w:hAnsi="Georgia" w:cs="Georgia"/>
                <w:b/>
                <w:lang w:eastAsia="en-US"/>
              </w:rPr>
              <w:t xml:space="preserve">виадуку </w:t>
            </w:r>
            <w:proofErr w:type="spellStart"/>
            <w:r>
              <w:rPr>
                <w:rFonts w:ascii="Georgia" w:eastAsia="Georgia" w:hAnsi="Georgia" w:cs="Georgia"/>
                <w:b/>
                <w:lang w:eastAsia="en-US"/>
              </w:rPr>
              <w:t>Гленфиннан</w:t>
            </w:r>
            <w:proofErr w:type="spellEnd"/>
            <w:r>
              <w:rPr>
                <w:rFonts w:ascii="Georgia" w:eastAsia="Georgia" w:hAnsi="Georgia" w:cs="Georgia"/>
                <w:bCs/>
                <w:lang w:eastAsia="en-US"/>
              </w:rPr>
              <w:t>, по которому курсирует старинный поезд «Якобит» — тот самый сказочный «Хогвартс-экспресс» из фильмов про Гарри Поттера! Высокий и крутой виадук был построен специально для этого поезда более ста лет назад, и если мы с вами не будем медлить, то сможем увидеть, как «Якобит», извергая клубы пара, проносится по узкому мосту на фоне невероятных шотландских пейзажей. Затем, проехав мимо уникальной системы шлюзов «Лестница Нептуна», вернемся в Форт-Уильям. </w:t>
            </w:r>
          </w:p>
          <w:p w14:paraId="5947A860" w14:textId="0C95443B" w:rsidR="001A5AD3" w:rsidRDefault="00000000">
            <w:pPr>
              <w:pStyle w:val="ab"/>
              <w:spacing w:after="0"/>
              <w:ind w:right="787"/>
              <w:jc w:val="both"/>
              <w:rPr>
                <w:rFonts w:ascii="Georgia" w:eastAsia="Georgia" w:hAnsi="Georgia" w:cs="Georgia"/>
                <w:bCs/>
              </w:rPr>
            </w:pPr>
            <w:r>
              <w:rPr>
                <w:rFonts w:ascii="Georgia" w:eastAsia="Georgia" w:hAnsi="Georgia" w:cs="Georgia"/>
                <w:bCs/>
              </w:rPr>
              <w:t xml:space="preserve">Переезд в величественный замок </w:t>
            </w:r>
            <w:proofErr w:type="spellStart"/>
            <w:r>
              <w:rPr>
                <w:rFonts w:ascii="Georgia" w:eastAsia="Georgia" w:hAnsi="Georgia" w:cs="Georgia"/>
                <w:b/>
              </w:rPr>
              <w:t>Инверари</w:t>
            </w:r>
            <w:proofErr w:type="spellEnd"/>
            <w:r>
              <w:rPr>
                <w:rFonts w:ascii="Georgia" w:eastAsia="Georgia" w:hAnsi="Georgia" w:cs="Georgia"/>
                <w:b/>
              </w:rPr>
              <w:t>*</w:t>
            </w:r>
            <w:r>
              <w:rPr>
                <w:rFonts w:ascii="Georgia" w:eastAsia="Georgia" w:hAnsi="Georgia" w:cs="Georgia"/>
                <w:bCs/>
              </w:rPr>
              <w:t xml:space="preserve"> через </w:t>
            </w:r>
            <w:r>
              <w:rPr>
                <w:rFonts w:ascii="Georgia" w:eastAsia="Georgia" w:hAnsi="Georgia" w:cs="Georgia"/>
                <w:bCs/>
                <w:lang w:eastAsia="en-US"/>
              </w:rPr>
              <w:t xml:space="preserve">легендарную долину </w:t>
            </w:r>
            <w:r>
              <w:rPr>
                <w:rFonts w:ascii="Georgia" w:eastAsia="Georgia" w:hAnsi="Georgia" w:cs="Georgia"/>
                <w:b/>
                <w:lang w:eastAsia="en-US"/>
              </w:rPr>
              <w:t>Глен Ко</w:t>
            </w:r>
            <w:r>
              <w:rPr>
                <w:rFonts w:ascii="Georgia" w:eastAsia="Georgia" w:hAnsi="Georgia" w:cs="Georgia"/>
                <w:bCs/>
                <w:lang w:eastAsia="en-US"/>
              </w:rPr>
              <w:t xml:space="preserve">, где есть всё – горная река, водопады, озёра, горные вершины, покрытые вереском, и, конечно же, трагическая история клана Макдоналд, который на протяжении веков жил в этом удивительно красивом месте. Здесь невероятно красиво в любое время года, и эта долина является излюбленным местом фотографов.  </w:t>
            </w:r>
            <w:r>
              <w:rPr>
                <w:rFonts w:ascii="Georgia" w:eastAsia="Georgia" w:hAnsi="Georgia" w:cs="Georgia"/>
                <w:b/>
              </w:rPr>
              <w:t xml:space="preserve">Замок </w:t>
            </w:r>
            <w:proofErr w:type="spellStart"/>
            <w:r>
              <w:rPr>
                <w:rFonts w:ascii="Georgia" w:eastAsia="Georgia" w:hAnsi="Georgia" w:cs="Georgia"/>
                <w:b/>
              </w:rPr>
              <w:t>Инверари</w:t>
            </w:r>
            <w:proofErr w:type="spellEnd"/>
            <w:r>
              <w:rPr>
                <w:rFonts w:ascii="Georgia" w:eastAsia="Georgia" w:hAnsi="Georgia" w:cs="Georgia"/>
                <w:b/>
              </w:rPr>
              <w:t>*</w:t>
            </w:r>
            <w:r>
              <w:rPr>
                <w:rFonts w:ascii="Georgia" w:eastAsia="Georgia" w:hAnsi="Georgia" w:cs="Georgia"/>
                <w:bCs/>
              </w:rPr>
              <w:t xml:space="preserve"> в готическом стиле, родовое гнездо клана Кэмпбелл и действующая резиденция герцога </w:t>
            </w:r>
            <w:proofErr w:type="spellStart"/>
            <w:r>
              <w:rPr>
                <w:rFonts w:ascii="Georgia" w:eastAsia="Georgia" w:hAnsi="Georgia" w:cs="Georgia"/>
                <w:bCs/>
              </w:rPr>
              <w:t>Аргайлла</w:t>
            </w:r>
            <w:proofErr w:type="spellEnd"/>
            <w:r>
              <w:rPr>
                <w:rFonts w:ascii="Georgia" w:eastAsia="Georgia" w:hAnsi="Georgia" w:cs="Georgia"/>
                <w:bCs/>
              </w:rPr>
              <w:t xml:space="preserve">. Один из самых фотогеничных замков Шотландии, расположенный на берегу озера Лох-Файн.  Переезд в район Глазго через национальный парк </w:t>
            </w:r>
            <w:proofErr w:type="spellStart"/>
            <w:r>
              <w:rPr>
                <w:rFonts w:ascii="Georgia" w:eastAsia="Georgia" w:hAnsi="Georgia" w:cs="Georgia"/>
                <w:bCs/>
              </w:rPr>
              <w:t>Троссекс</w:t>
            </w:r>
            <w:proofErr w:type="spellEnd"/>
            <w:r>
              <w:rPr>
                <w:rFonts w:ascii="Georgia" w:eastAsia="Georgia" w:hAnsi="Georgia" w:cs="Georgia"/>
                <w:bCs/>
              </w:rPr>
              <w:t xml:space="preserve">, с остановкой на берегу озера Лох </w:t>
            </w:r>
            <w:proofErr w:type="spellStart"/>
            <w:r>
              <w:rPr>
                <w:rFonts w:ascii="Georgia" w:eastAsia="Georgia" w:hAnsi="Georgia" w:cs="Georgia"/>
                <w:bCs/>
              </w:rPr>
              <w:t>Ломонд</w:t>
            </w:r>
            <w:proofErr w:type="spellEnd"/>
            <w:r>
              <w:rPr>
                <w:rFonts w:ascii="Georgia" w:eastAsia="Georgia" w:hAnsi="Georgia" w:cs="Georgia"/>
                <w:bCs/>
              </w:rPr>
              <w:t>. Ночлег в отеле.</w:t>
            </w:r>
          </w:p>
        </w:tc>
      </w:tr>
      <w:tr w:rsidR="001A5AD3" w14:paraId="42260232" w14:textId="77777777">
        <w:trPr>
          <w:jc w:val="center"/>
        </w:trPr>
        <w:tc>
          <w:tcPr>
            <w:tcW w:w="1129" w:type="dxa"/>
            <w:vAlign w:val="center"/>
          </w:tcPr>
          <w:p w14:paraId="58B5A157" w14:textId="77777777" w:rsidR="001A5AD3" w:rsidRDefault="00000000">
            <w:pPr>
              <w:pStyle w:val="a9"/>
              <w:tabs>
                <w:tab w:val="left" w:pos="708"/>
              </w:tabs>
              <w:jc w:val="center"/>
              <w:rPr>
                <w:rFonts w:ascii="Georgia" w:hAnsi="Georgia"/>
                <w:b/>
                <w:color w:val="000000"/>
                <w:sz w:val="20"/>
                <w:szCs w:val="20"/>
                <w:lang w:val="en-US"/>
              </w:rPr>
            </w:pPr>
            <w:r>
              <w:rPr>
                <w:rFonts w:ascii="Georgia" w:hAnsi="Georgia"/>
                <w:b/>
                <w:color w:val="000000"/>
                <w:sz w:val="20"/>
                <w:szCs w:val="20"/>
              </w:rPr>
              <w:t>08/09</w:t>
            </w:r>
          </w:p>
        </w:tc>
        <w:tc>
          <w:tcPr>
            <w:tcW w:w="10206" w:type="dxa"/>
          </w:tcPr>
          <w:p w14:paraId="4AFB6158" w14:textId="2DED8E19" w:rsidR="001A5AD3" w:rsidRDefault="00000000">
            <w:pPr>
              <w:spacing w:after="0" w:line="240" w:lineRule="auto"/>
              <w:jc w:val="both"/>
              <w:rPr>
                <w:rFonts w:ascii="Georgia" w:hAnsi="Georgia"/>
                <w:b/>
                <w:bCs/>
                <w:color w:val="000000"/>
                <w:sz w:val="20"/>
                <w:szCs w:val="20"/>
              </w:rPr>
            </w:pPr>
            <w:r>
              <w:rPr>
                <w:rFonts w:ascii="Georgia" w:eastAsia="Times New Roman" w:hAnsi="Georgia" w:cs="Times New Roman"/>
                <w:b/>
                <w:color w:val="000000"/>
                <w:sz w:val="20"/>
                <w:szCs w:val="20"/>
                <w:lang w:eastAsia="ru-RU"/>
              </w:rPr>
              <w:t>Завтрак (ранний).</w:t>
            </w:r>
            <w:r>
              <w:rPr>
                <w:rFonts w:ascii="Georgia" w:eastAsia="Georgia" w:hAnsi="Georgia" w:cs="Georgia"/>
                <w:b/>
                <w:sz w:val="20"/>
                <w:szCs w:val="20"/>
              </w:rPr>
              <w:t xml:space="preserve"> </w:t>
            </w:r>
            <w:r>
              <w:rPr>
                <w:rFonts w:ascii="Georgia" w:hAnsi="Georgia"/>
                <w:bCs/>
                <w:color w:val="000000"/>
                <w:sz w:val="20"/>
                <w:szCs w:val="20"/>
              </w:rPr>
              <w:t xml:space="preserve">Переезд в </w:t>
            </w:r>
            <w:proofErr w:type="spellStart"/>
            <w:r>
              <w:rPr>
                <w:rFonts w:ascii="Georgia" w:hAnsi="Georgia"/>
                <w:bCs/>
                <w:color w:val="000000"/>
                <w:sz w:val="20"/>
                <w:szCs w:val="20"/>
              </w:rPr>
              <w:t>Кэйрнрайан</w:t>
            </w:r>
            <w:proofErr w:type="spellEnd"/>
            <w:r>
              <w:rPr>
                <w:rFonts w:ascii="Georgia" w:hAnsi="Georgia"/>
                <w:bCs/>
                <w:color w:val="000000"/>
                <w:sz w:val="20"/>
                <w:szCs w:val="20"/>
              </w:rPr>
              <w:t xml:space="preserve">, посадка на паром, подобно древним кельтам, отправимся по </w:t>
            </w:r>
            <w:r>
              <w:rPr>
                <w:rFonts w:ascii="Georgia" w:hAnsi="Georgia"/>
                <w:b/>
                <w:bCs/>
                <w:color w:val="000000"/>
                <w:sz w:val="20"/>
                <w:szCs w:val="20"/>
              </w:rPr>
              <w:t xml:space="preserve">Ирландскому морю </w:t>
            </w:r>
            <w:r>
              <w:rPr>
                <w:rFonts w:ascii="Georgia" w:hAnsi="Georgia"/>
                <w:bCs/>
                <w:color w:val="000000"/>
                <w:sz w:val="20"/>
                <w:szCs w:val="20"/>
              </w:rPr>
              <w:t xml:space="preserve">в соседнюю страну (~2 часа).  По прибытию переезд в </w:t>
            </w:r>
            <w:r>
              <w:rPr>
                <w:rFonts w:ascii="Georgia" w:hAnsi="Georgia"/>
                <w:b/>
                <w:color w:val="000000"/>
                <w:sz w:val="20"/>
                <w:szCs w:val="20"/>
              </w:rPr>
              <w:t>Белфаст</w:t>
            </w:r>
            <w:r>
              <w:rPr>
                <w:rFonts w:ascii="Georgia" w:hAnsi="Georgia"/>
                <w:bCs/>
                <w:color w:val="000000"/>
                <w:sz w:val="20"/>
                <w:szCs w:val="20"/>
              </w:rPr>
              <w:t xml:space="preserve">-динамичный город с драматической историей и прекрасной природой вокруг. </w:t>
            </w:r>
            <w:r>
              <w:rPr>
                <w:rFonts w:ascii="Georgia" w:hAnsi="Georgia"/>
                <w:b/>
                <w:color w:val="000000"/>
                <w:sz w:val="20"/>
                <w:szCs w:val="20"/>
              </w:rPr>
              <w:t>Экскурсия</w:t>
            </w:r>
            <w:r>
              <w:rPr>
                <w:rFonts w:ascii="Georgia" w:hAnsi="Georgia"/>
                <w:bCs/>
                <w:color w:val="000000"/>
                <w:sz w:val="20"/>
                <w:szCs w:val="20"/>
              </w:rPr>
              <w:t xml:space="preserve"> по городу.</w:t>
            </w:r>
          </w:p>
          <w:p w14:paraId="28D24589" w14:textId="77777777" w:rsidR="001A5AD3" w:rsidRDefault="00000000">
            <w:pPr>
              <w:widowControl w:val="0"/>
              <w:spacing w:after="0" w:line="240" w:lineRule="auto"/>
              <w:jc w:val="both"/>
              <w:rPr>
                <w:rFonts w:ascii="Georgia" w:hAnsi="Georgia"/>
                <w:bCs/>
                <w:iCs/>
                <w:color w:val="000000"/>
                <w:sz w:val="20"/>
                <w:szCs w:val="20"/>
              </w:rPr>
            </w:pPr>
            <w:r>
              <w:rPr>
                <w:rFonts w:ascii="Georgia" w:hAnsi="Georgia"/>
                <w:b/>
                <w:bCs/>
                <w:color w:val="000000"/>
                <w:sz w:val="20"/>
                <w:szCs w:val="20"/>
              </w:rPr>
              <w:t>По желанию*:</w:t>
            </w:r>
            <w:r>
              <w:rPr>
                <w:rFonts w:ascii="Lato" w:hAnsi="Lato"/>
                <w:color w:val="555555"/>
                <w:sz w:val="20"/>
                <w:szCs w:val="20"/>
                <w:shd w:val="clear" w:color="auto" w:fill="FFFFFF"/>
              </w:rPr>
              <w:t xml:space="preserve"> </w:t>
            </w:r>
            <w:r>
              <w:rPr>
                <w:rFonts w:ascii="Georgia" w:hAnsi="Georgia"/>
                <w:color w:val="000000"/>
                <w:sz w:val="20"/>
                <w:szCs w:val="20"/>
              </w:rPr>
              <w:t xml:space="preserve"> Посетите главную достопримечательность Северной Ирландии – </w:t>
            </w:r>
            <w:r>
              <w:rPr>
                <w:rFonts w:ascii="Georgia" w:hAnsi="Georgia"/>
                <w:b/>
                <w:bCs/>
                <w:color w:val="000000"/>
                <w:sz w:val="20"/>
                <w:szCs w:val="20"/>
              </w:rPr>
              <w:t>музей «Титаник</w:t>
            </w:r>
            <w:proofErr w:type="gramStart"/>
            <w:r>
              <w:rPr>
                <w:rFonts w:ascii="Georgia" w:hAnsi="Georgia"/>
                <w:b/>
                <w:bCs/>
                <w:color w:val="000000"/>
                <w:sz w:val="20"/>
                <w:szCs w:val="20"/>
              </w:rPr>
              <w:t>»</w:t>
            </w:r>
            <w:r>
              <w:rPr>
                <w:rFonts w:ascii="Georgia" w:hAnsi="Georgia"/>
                <w:color w:val="000000"/>
                <w:sz w:val="20"/>
                <w:szCs w:val="20"/>
              </w:rPr>
              <w:t xml:space="preserve"> .</w:t>
            </w:r>
            <w:proofErr w:type="gramEnd"/>
            <w:r>
              <w:rPr>
                <w:rFonts w:ascii="Georgia" w:hAnsi="Georgia"/>
                <w:color w:val="000000"/>
                <w:sz w:val="20"/>
                <w:szCs w:val="20"/>
              </w:rPr>
              <w:t xml:space="preserve"> </w:t>
            </w:r>
            <w:r>
              <w:rPr>
                <w:rFonts w:ascii="Georgia" w:hAnsi="Georgia"/>
                <w:bCs/>
                <w:iCs/>
                <w:color w:val="000000"/>
                <w:sz w:val="20"/>
                <w:szCs w:val="20"/>
              </w:rPr>
              <w:t>Посетим очень интересный музей – шедевр современного музейного дела: мы пройдем по улицам Белфаста начала 20-го века и поймем, почему именно здесь смогли построить «Титаник», проедем по судостроительной верфи, где на наших глазах гигантский корабль будет обрастать палубами и мачтами. Мы услышим голоса кораблестроителей, увидим их за работой, поднимемся на капитанский мостик, побываем в каютах первого, второго и третьего класса. Все это создает удивительное ощущение присутствия, как будто мы сами находимся на корабле в реальном времени, не подозревая, что плывем навстречу трагедии. Мы узнаем поразительные по своему благородству истории людей, погибших на «Титанике», и среди них – брат Натана Штрауса, в честь которого назван город Нетания.</w:t>
            </w:r>
          </w:p>
          <w:p w14:paraId="25C26712" w14:textId="77777777" w:rsidR="001A5AD3" w:rsidRDefault="00000000">
            <w:pPr>
              <w:spacing w:after="0" w:line="240" w:lineRule="auto"/>
              <w:jc w:val="both"/>
              <w:rPr>
                <w:rFonts w:ascii="Georgia" w:hAnsi="Georgia"/>
                <w:color w:val="000000"/>
                <w:sz w:val="20"/>
                <w:szCs w:val="20"/>
              </w:rPr>
            </w:pPr>
            <w:r>
              <w:rPr>
                <w:rFonts w:ascii="Georgia" w:hAnsi="Georgia"/>
                <w:color w:val="000000"/>
                <w:sz w:val="20"/>
                <w:szCs w:val="20"/>
              </w:rPr>
              <w:t xml:space="preserve">Мы также рекомендуем посетить бар Crown </w:t>
            </w:r>
            <w:proofErr w:type="spellStart"/>
            <w:r>
              <w:rPr>
                <w:rFonts w:ascii="Georgia" w:hAnsi="Georgia"/>
                <w:color w:val="000000"/>
                <w:sz w:val="20"/>
                <w:szCs w:val="20"/>
              </w:rPr>
              <w:t>Liquor</w:t>
            </w:r>
            <w:proofErr w:type="spellEnd"/>
            <w:r>
              <w:rPr>
                <w:rFonts w:ascii="Georgia" w:hAnsi="Georgia"/>
                <w:color w:val="000000"/>
                <w:sz w:val="20"/>
                <w:szCs w:val="20"/>
              </w:rPr>
              <w:t xml:space="preserve"> </w:t>
            </w:r>
            <w:proofErr w:type="spellStart"/>
            <w:r>
              <w:rPr>
                <w:rFonts w:ascii="Georgia" w:hAnsi="Georgia"/>
                <w:color w:val="000000"/>
                <w:sz w:val="20"/>
                <w:szCs w:val="20"/>
              </w:rPr>
              <w:t>Saloon</w:t>
            </w:r>
            <w:proofErr w:type="spellEnd"/>
            <w:r>
              <w:rPr>
                <w:rFonts w:ascii="Georgia" w:hAnsi="Georgia"/>
                <w:color w:val="000000"/>
                <w:sz w:val="20"/>
                <w:szCs w:val="20"/>
              </w:rPr>
              <w:t>, Большой оперный театр, Ботанический сад, городскую ратушу, Университет королевы и собственную падающую башню Белфаста — часы Альберта.</w:t>
            </w:r>
          </w:p>
          <w:p w14:paraId="2DF8F043" w14:textId="77777777" w:rsidR="001A5AD3" w:rsidRDefault="00000000">
            <w:pPr>
              <w:widowControl w:val="0"/>
              <w:spacing w:after="0" w:line="240" w:lineRule="auto"/>
              <w:jc w:val="both"/>
              <w:rPr>
                <w:rFonts w:ascii="Georgia" w:hAnsi="Georgia"/>
                <w:color w:val="000000"/>
                <w:sz w:val="20"/>
                <w:szCs w:val="20"/>
              </w:rPr>
            </w:pPr>
            <w:r>
              <w:rPr>
                <w:rFonts w:ascii="Georgia" w:eastAsia="Georgia" w:hAnsi="Georgia" w:cs="Georgia"/>
                <w:sz w:val="20"/>
                <w:szCs w:val="20"/>
              </w:rPr>
              <w:t>Размещение в пригороде. Ночлег в отеле.</w:t>
            </w:r>
          </w:p>
        </w:tc>
      </w:tr>
      <w:tr w:rsidR="001A5AD3" w14:paraId="16D3B20C" w14:textId="77777777">
        <w:trPr>
          <w:jc w:val="center"/>
        </w:trPr>
        <w:tc>
          <w:tcPr>
            <w:tcW w:w="1129" w:type="dxa"/>
            <w:vAlign w:val="center"/>
          </w:tcPr>
          <w:p w14:paraId="472F196C" w14:textId="77777777" w:rsidR="001A5AD3" w:rsidRDefault="00000000">
            <w:pPr>
              <w:pStyle w:val="a9"/>
              <w:tabs>
                <w:tab w:val="left" w:pos="708"/>
              </w:tabs>
              <w:jc w:val="center"/>
              <w:rPr>
                <w:rFonts w:ascii="Georgia" w:hAnsi="Georgia"/>
                <w:b/>
                <w:color w:val="000000"/>
                <w:sz w:val="20"/>
                <w:szCs w:val="20"/>
                <w:lang w:val="en-US"/>
              </w:rPr>
            </w:pPr>
            <w:r>
              <w:rPr>
                <w:rFonts w:ascii="Georgia" w:hAnsi="Georgia"/>
                <w:b/>
                <w:color w:val="000000"/>
                <w:sz w:val="20"/>
                <w:szCs w:val="20"/>
              </w:rPr>
              <w:t>09/09</w:t>
            </w:r>
          </w:p>
        </w:tc>
        <w:tc>
          <w:tcPr>
            <w:tcW w:w="10206" w:type="dxa"/>
          </w:tcPr>
          <w:p w14:paraId="74EF153B" w14:textId="77777777" w:rsidR="001A5AD3" w:rsidRDefault="00000000">
            <w:pPr>
              <w:widowControl w:val="0"/>
              <w:spacing w:after="0" w:line="240" w:lineRule="auto"/>
              <w:jc w:val="both"/>
              <w:rPr>
                <w:rFonts w:ascii="Georgia" w:hAnsi="Georgia"/>
                <w:color w:val="000000"/>
                <w:sz w:val="20"/>
                <w:szCs w:val="20"/>
              </w:rPr>
            </w:pPr>
            <w:r>
              <w:rPr>
                <w:rFonts w:ascii="Georgia" w:hAnsi="Georgia"/>
                <w:b/>
                <w:color w:val="000000"/>
                <w:sz w:val="20"/>
                <w:szCs w:val="20"/>
              </w:rPr>
              <w:t>Завтрак.</w:t>
            </w:r>
            <w:r>
              <w:rPr>
                <w:rFonts w:ascii="Georgia" w:hAnsi="Georgia"/>
                <w:color w:val="000000"/>
                <w:sz w:val="20"/>
                <w:szCs w:val="20"/>
              </w:rPr>
              <w:t xml:space="preserve">  </w:t>
            </w:r>
            <w:r>
              <w:rPr>
                <w:rFonts w:ascii="Georgia" w:eastAsia="Times New Roman" w:hAnsi="Georgia" w:cs="Times New Roman"/>
                <w:b/>
                <w:color w:val="000000"/>
                <w:sz w:val="20"/>
                <w:szCs w:val="20"/>
                <w:lang w:eastAsia="ru-RU"/>
              </w:rPr>
              <w:t>Свободное время или выездная экскурсия*:</w:t>
            </w:r>
            <w:r>
              <w:rPr>
                <w:rFonts w:ascii="Arial" w:eastAsia="Times New Roman" w:hAnsi="Symbol" w:cs="Arial"/>
                <w:sz w:val="24"/>
                <w:szCs w:val="24"/>
                <w:lang w:eastAsia="ru-RU"/>
              </w:rPr>
              <w:t xml:space="preserve"> </w:t>
            </w:r>
            <w:r>
              <w:rPr>
                <w:rFonts w:ascii="Georgia" w:eastAsia="Times New Roman" w:hAnsi="Georgia" w:cs="Times New Roman"/>
                <w:b/>
                <w:color w:val="000000"/>
                <w:sz w:val="20"/>
                <w:szCs w:val="20"/>
                <w:lang w:eastAsia="ru-RU"/>
              </w:rPr>
              <w:t xml:space="preserve">Земля мифов: по следам Финна Мак Кула.  </w:t>
            </w:r>
          </w:p>
          <w:p w14:paraId="130E5FD6" w14:textId="0D711825" w:rsidR="001A5AD3" w:rsidRDefault="00000000">
            <w:pPr>
              <w:widowControl w:val="0"/>
              <w:spacing w:after="0" w:line="240" w:lineRule="auto"/>
              <w:rPr>
                <w:rFonts w:ascii="Georgia" w:hAnsi="Georgia"/>
                <w:color w:val="000000"/>
                <w:sz w:val="20"/>
                <w:szCs w:val="20"/>
              </w:rPr>
            </w:pPr>
            <w:r>
              <w:rPr>
                <w:rFonts w:ascii="Georgia" w:hAnsi="Georgia"/>
                <w:bCs/>
                <w:color w:val="000000"/>
                <w:sz w:val="20"/>
                <w:szCs w:val="20"/>
              </w:rPr>
              <w:t xml:space="preserve">Мы едем по живописному графству </w:t>
            </w:r>
            <w:proofErr w:type="spellStart"/>
            <w:r>
              <w:rPr>
                <w:rFonts w:ascii="Georgia" w:hAnsi="Georgia"/>
                <w:bCs/>
                <w:color w:val="000000"/>
                <w:sz w:val="20"/>
                <w:szCs w:val="20"/>
              </w:rPr>
              <w:t>Антрим</w:t>
            </w:r>
            <w:proofErr w:type="spellEnd"/>
            <w:r>
              <w:rPr>
                <w:rFonts w:ascii="Georgia" w:hAnsi="Georgia"/>
                <w:bCs/>
                <w:color w:val="000000"/>
                <w:sz w:val="20"/>
                <w:szCs w:val="20"/>
              </w:rPr>
              <w:t xml:space="preserve"> по пути к северному побережью Ольстера. Остановимся в </w:t>
            </w:r>
            <w:proofErr w:type="spellStart"/>
            <w:r>
              <w:rPr>
                <w:rFonts w:ascii="Georgia" w:hAnsi="Georgia"/>
                <w:b/>
                <w:bCs/>
                <w:color w:val="000000"/>
                <w:sz w:val="20"/>
                <w:szCs w:val="20"/>
              </w:rPr>
              <w:t>Дерри</w:t>
            </w:r>
            <w:proofErr w:type="spellEnd"/>
            <w:r>
              <w:rPr>
                <w:rFonts w:ascii="Georgia" w:hAnsi="Georgia"/>
                <w:bCs/>
                <w:color w:val="000000"/>
                <w:sz w:val="20"/>
                <w:szCs w:val="20"/>
              </w:rPr>
              <w:t xml:space="preserve">, который также называют </w:t>
            </w:r>
            <w:r>
              <w:rPr>
                <w:rFonts w:ascii="Georgia" w:hAnsi="Georgia"/>
                <w:b/>
                <w:bCs/>
                <w:color w:val="000000"/>
                <w:sz w:val="20"/>
                <w:szCs w:val="20"/>
              </w:rPr>
              <w:t>Лондондерри</w:t>
            </w:r>
            <w:r>
              <w:rPr>
                <w:rFonts w:ascii="Georgia" w:hAnsi="Georgia"/>
                <w:bCs/>
                <w:color w:val="000000"/>
                <w:sz w:val="20"/>
                <w:szCs w:val="20"/>
              </w:rPr>
              <w:t xml:space="preserve">. Прогуляемся по древним стенам – они надёжно охраняют старинные кварталы городского центра.  Экскурсия продолжится посещением </w:t>
            </w:r>
            <w:r>
              <w:rPr>
                <w:rFonts w:ascii="Georgia" w:hAnsi="Georgia"/>
                <w:b/>
                <w:color w:val="000000"/>
                <w:sz w:val="20"/>
                <w:szCs w:val="20"/>
              </w:rPr>
              <w:t>Дороги гигантов</w:t>
            </w:r>
            <w:r>
              <w:rPr>
                <w:rFonts w:ascii="Georgia" w:hAnsi="Georgia"/>
                <w:bCs/>
                <w:color w:val="000000"/>
                <w:sz w:val="20"/>
                <w:szCs w:val="20"/>
              </w:rPr>
              <w:t xml:space="preserve">, внесенной в список Всемирного наследия ЮНЕСКО, – главной достопримечательности сегодняшнего дня. С XVIII века Дорогу гигантов часто называют «восьмым чудом света», и, посетив это место, вы быстро поймете почему. Эта местность состоит примерно из 40 000 шестиугольных базальтовых колонн, образовавшихся во время извержения вулкана 60 миллионов лет назад. Это одна из величайших природных достопримечательностей мира, и некоторые местные жители считают, что Дорогу гигантов построил древний </w:t>
            </w:r>
            <w:r>
              <w:rPr>
                <w:rFonts w:ascii="Georgia" w:hAnsi="Georgia"/>
                <w:b/>
                <w:color w:val="000000"/>
                <w:sz w:val="20"/>
                <w:szCs w:val="20"/>
              </w:rPr>
              <w:t xml:space="preserve">великан Финн </w:t>
            </w:r>
            <w:proofErr w:type="spellStart"/>
            <w:r>
              <w:rPr>
                <w:rFonts w:ascii="Georgia" w:hAnsi="Georgia"/>
                <w:b/>
                <w:color w:val="000000"/>
                <w:sz w:val="20"/>
                <w:szCs w:val="20"/>
              </w:rPr>
              <w:t>МакКул</w:t>
            </w:r>
            <w:proofErr w:type="spellEnd"/>
            <w:r>
              <w:rPr>
                <w:rFonts w:ascii="Georgia" w:hAnsi="Georgia"/>
                <w:bCs/>
                <w:color w:val="000000"/>
                <w:sz w:val="20"/>
                <w:szCs w:val="20"/>
              </w:rPr>
              <w:t>. Послушайте легенды и составьте собственное мнение!</w:t>
            </w:r>
            <w:r>
              <w:rPr>
                <w:rFonts w:ascii="Georgia" w:hAnsi="Georgia"/>
                <w:b/>
                <w:color w:val="000000"/>
                <w:sz w:val="20"/>
                <w:szCs w:val="20"/>
              </w:rPr>
              <w:t xml:space="preserve"> </w:t>
            </w:r>
            <w:r>
              <w:rPr>
                <w:rFonts w:ascii="Georgia" w:hAnsi="Georgia"/>
                <w:color w:val="000000"/>
                <w:sz w:val="20"/>
                <w:szCs w:val="20"/>
              </w:rPr>
              <w:t>Арфа, орган, часовня, башмак великана – какие только образы и легенды не придумали здесь люди! А так называемые «Печные трубы» несколько веков назад напугали Непобедимую Армаду: они показались испанцам трубами огромного замка, они принялись расстреливать его из пушек и так увлеклись, что галеас «</w:t>
            </w:r>
            <w:proofErr w:type="spellStart"/>
            <w:r>
              <w:rPr>
                <w:rFonts w:ascii="Georgia" w:hAnsi="Georgia"/>
                <w:color w:val="000000"/>
                <w:sz w:val="20"/>
                <w:szCs w:val="20"/>
              </w:rPr>
              <w:t>Жирона</w:t>
            </w:r>
            <w:proofErr w:type="spellEnd"/>
            <w:r>
              <w:rPr>
                <w:rFonts w:ascii="Georgia" w:hAnsi="Georgia"/>
                <w:color w:val="000000"/>
                <w:sz w:val="20"/>
                <w:szCs w:val="20"/>
              </w:rPr>
              <w:t xml:space="preserve">» разбился о скалы. И тут пришел черед приключений для местных жителей – поиск сокровищ с затонувшего корабля! </w:t>
            </w:r>
            <w:r>
              <w:rPr>
                <w:rFonts w:ascii="Georgia" w:hAnsi="Georgia"/>
                <w:b/>
                <w:bCs/>
                <w:color w:val="000000"/>
                <w:sz w:val="20"/>
                <w:szCs w:val="20"/>
              </w:rPr>
              <w:t xml:space="preserve">Побережье </w:t>
            </w:r>
            <w:proofErr w:type="spellStart"/>
            <w:r>
              <w:rPr>
                <w:rFonts w:ascii="Georgia" w:hAnsi="Georgia"/>
                <w:b/>
                <w:bCs/>
                <w:color w:val="000000"/>
                <w:sz w:val="20"/>
                <w:szCs w:val="20"/>
              </w:rPr>
              <w:t>Антрим</w:t>
            </w:r>
            <w:proofErr w:type="spellEnd"/>
            <w:r>
              <w:rPr>
                <w:rFonts w:ascii="Georgia" w:hAnsi="Georgia"/>
                <w:color w:val="000000"/>
                <w:sz w:val="20"/>
                <w:szCs w:val="20"/>
              </w:rPr>
              <w:t>, с его бухтами, гаванями, островами, меловыми утесами, руинами замков и монастырей зарегистрировано ЮНЕСКО как одно из самых красивых мест на земле.</w:t>
            </w:r>
          </w:p>
          <w:p w14:paraId="297F61B2" w14:textId="77777777" w:rsidR="001A5AD3" w:rsidRDefault="00000000">
            <w:pPr>
              <w:widowControl w:val="0"/>
              <w:spacing w:after="0" w:line="240" w:lineRule="auto"/>
              <w:jc w:val="both"/>
              <w:rPr>
                <w:rFonts w:ascii="Georgia" w:hAnsi="Georgia"/>
                <w:color w:val="000000"/>
                <w:sz w:val="20"/>
                <w:szCs w:val="20"/>
              </w:rPr>
            </w:pPr>
            <w:r>
              <w:rPr>
                <w:rFonts w:ascii="Georgia" w:hAnsi="Georgia"/>
                <w:color w:val="000000"/>
                <w:sz w:val="20"/>
                <w:szCs w:val="20"/>
              </w:rPr>
              <w:t>Возвращение в отель. Ночлег в отеле.</w:t>
            </w:r>
          </w:p>
        </w:tc>
      </w:tr>
      <w:tr w:rsidR="001A5AD3" w14:paraId="4095CA3B" w14:textId="77777777">
        <w:trPr>
          <w:jc w:val="center"/>
        </w:trPr>
        <w:tc>
          <w:tcPr>
            <w:tcW w:w="1129" w:type="dxa"/>
            <w:vAlign w:val="center"/>
          </w:tcPr>
          <w:p w14:paraId="52623BAB" w14:textId="77777777" w:rsidR="001A5AD3" w:rsidRDefault="00000000">
            <w:pPr>
              <w:pStyle w:val="a9"/>
              <w:tabs>
                <w:tab w:val="left" w:pos="708"/>
              </w:tabs>
              <w:jc w:val="center"/>
              <w:rPr>
                <w:rFonts w:ascii="Georgia" w:hAnsi="Georgia"/>
                <w:b/>
                <w:color w:val="000000"/>
                <w:sz w:val="20"/>
                <w:szCs w:val="20"/>
                <w:lang w:val="en-US"/>
              </w:rPr>
            </w:pPr>
            <w:r>
              <w:rPr>
                <w:rFonts w:ascii="Georgia" w:hAnsi="Georgia"/>
                <w:b/>
                <w:color w:val="000000"/>
                <w:sz w:val="20"/>
                <w:szCs w:val="20"/>
              </w:rPr>
              <w:t>10/09</w:t>
            </w:r>
          </w:p>
        </w:tc>
        <w:tc>
          <w:tcPr>
            <w:tcW w:w="10206" w:type="dxa"/>
          </w:tcPr>
          <w:p w14:paraId="1D97E9A3" w14:textId="77777777" w:rsidR="001A5AD3" w:rsidRDefault="00000000">
            <w:pPr>
              <w:widowControl w:val="0"/>
              <w:spacing w:after="0" w:line="240" w:lineRule="auto"/>
              <w:jc w:val="both"/>
              <w:rPr>
                <w:rFonts w:ascii="Georgia" w:eastAsia="Times New Roman" w:hAnsi="Georgia" w:cs="Times New Roman"/>
                <w:b/>
                <w:color w:val="000000"/>
                <w:sz w:val="20"/>
                <w:szCs w:val="20"/>
                <w:lang w:eastAsia="ru-RU"/>
              </w:rPr>
            </w:pPr>
            <w:r>
              <w:rPr>
                <w:rFonts w:ascii="Georgia" w:hAnsi="Georgia"/>
                <w:b/>
                <w:color w:val="000000"/>
                <w:sz w:val="20"/>
                <w:szCs w:val="20"/>
              </w:rPr>
              <w:t>Завтрак.</w:t>
            </w:r>
            <w:r>
              <w:rPr>
                <w:rFonts w:ascii="Georgia" w:hAnsi="Georgia"/>
                <w:color w:val="000000"/>
                <w:sz w:val="20"/>
                <w:szCs w:val="20"/>
              </w:rPr>
              <w:t xml:space="preserve">  </w:t>
            </w:r>
            <w:r>
              <w:rPr>
                <w:rFonts w:ascii="Georgia" w:eastAsia="Times New Roman" w:hAnsi="Georgia" w:cs="Times New Roman"/>
                <w:b/>
                <w:color w:val="000000"/>
                <w:sz w:val="20"/>
                <w:szCs w:val="20"/>
                <w:lang w:eastAsia="ru-RU"/>
              </w:rPr>
              <w:t>Свободное время или выездная экскурсия*:</w:t>
            </w:r>
          </w:p>
          <w:p w14:paraId="67EAD5DF" w14:textId="77777777" w:rsidR="001A5AD3" w:rsidRDefault="00000000">
            <w:pPr>
              <w:widowControl w:val="0"/>
              <w:spacing w:after="0" w:line="240" w:lineRule="auto"/>
              <w:jc w:val="both"/>
              <w:rPr>
                <w:rFonts w:ascii="Georgia" w:hAnsi="Georgia"/>
                <w:color w:val="000000"/>
                <w:sz w:val="20"/>
                <w:szCs w:val="20"/>
              </w:rPr>
            </w:pPr>
            <w:r>
              <w:rPr>
                <w:rFonts w:ascii="Georgia" w:eastAsia="Times New Roman" w:hAnsi="Georgia" w:cs="Times New Roman"/>
                <w:bCs/>
                <w:color w:val="000000"/>
                <w:sz w:val="20"/>
                <w:szCs w:val="20"/>
                <w:lang w:eastAsia="ru-RU"/>
              </w:rPr>
              <w:t>Экскурсия в</w:t>
            </w:r>
            <w:r>
              <w:rPr>
                <w:rFonts w:ascii="Georgia" w:eastAsia="Times New Roman" w:hAnsi="Georgia" w:cs="Times New Roman"/>
                <w:b/>
                <w:color w:val="000000"/>
                <w:sz w:val="20"/>
                <w:szCs w:val="20"/>
                <w:lang w:eastAsia="ru-RU"/>
              </w:rPr>
              <w:t xml:space="preserve"> Замок Белфаст* </w:t>
            </w:r>
            <w:r>
              <w:rPr>
                <w:rFonts w:ascii="Georgia" w:eastAsia="Times New Roman" w:hAnsi="Georgia" w:cs="Times New Roman"/>
                <w:bCs/>
                <w:color w:val="000000"/>
                <w:sz w:val="20"/>
                <w:szCs w:val="20"/>
                <w:lang w:eastAsia="ru-RU"/>
              </w:rPr>
              <w:t xml:space="preserve">— это не музей, а атмосферная локация с фантастическими видами и </w:t>
            </w:r>
            <w:r>
              <w:rPr>
                <w:rFonts w:ascii="Georgia" w:hAnsi="Georgia"/>
                <w:color w:val="000000"/>
                <w:sz w:val="20"/>
                <w:szCs w:val="20"/>
              </w:rPr>
              <w:t>доступом к природе. Со смотровых площадок видны верфи "Титаник Белфаст", краны "</w:t>
            </w:r>
            <w:proofErr w:type="spellStart"/>
            <w:r>
              <w:rPr>
                <w:rFonts w:ascii="Georgia" w:hAnsi="Georgia"/>
                <w:color w:val="000000"/>
                <w:sz w:val="20"/>
                <w:szCs w:val="20"/>
              </w:rPr>
              <w:t>Харленд</w:t>
            </w:r>
            <w:proofErr w:type="spellEnd"/>
            <w:r>
              <w:rPr>
                <w:rFonts w:ascii="Georgia" w:hAnsi="Georgia"/>
                <w:color w:val="000000"/>
                <w:sz w:val="20"/>
                <w:szCs w:val="20"/>
              </w:rPr>
              <w:t xml:space="preserve"> энд Вольф", весь город и залив.   </w:t>
            </w:r>
          </w:p>
          <w:p w14:paraId="371BCD0A" w14:textId="77777777" w:rsidR="001A5AD3" w:rsidRDefault="00000000">
            <w:pPr>
              <w:widowControl w:val="0"/>
              <w:spacing w:after="0" w:line="240" w:lineRule="auto"/>
              <w:jc w:val="both"/>
              <w:rPr>
                <w:rFonts w:ascii="Georgia" w:hAnsi="Georgia"/>
                <w:color w:val="000000"/>
                <w:sz w:val="20"/>
                <w:szCs w:val="20"/>
              </w:rPr>
            </w:pPr>
            <w:r>
              <w:rPr>
                <w:rFonts w:ascii="Georgia" w:hAnsi="Georgia"/>
                <w:color w:val="000000"/>
                <w:sz w:val="20"/>
                <w:szCs w:val="20"/>
              </w:rPr>
              <w:t xml:space="preserve">Во второй половине дня к побережью Ирландского моря, минуя деревушку </w:t>
            </w:r>
            <w:proofErr w:type="spellStart"/>
            <w:r>
              <w:rPr>
                <w:rFonts w:ascii="Georgia" w:hAnsi="Georgia"/>
                <w:color w:val="000000"/>
                <w:sz w:val="20"/>
                <w:szCs w:val="20"/>
              </w:rPr>
              <w:t>Бушмиллс</w:t>
            </w:r>
            <w:proofErr w:type="spellEnd"/>
            <w:r>
              <w:rPr>
                <w:rFonts w:ascii="Georgia" w:hAnsi="Georgia"/>
                <w:color w:val="000000"/>
                <w:sz w:val="20"/>
                <w:szCs w:val="20"/>
              </w:rPr>
              <w:t xml:space="preserve">, известную своей давней традицией производства виски. Чуть дальше расположен порт </w:t>
            </w:r>
            <w:proofErr w:type="spellStart"/>
            <w:r>
              <w:rPr>
                <w:rFonts w:ascii="Georgia" w:hAnsi="Georgia"/>
                <w:color w:val="000000"/>
                <w:sz w:val="20"/>
                <w:szCs w:val="20"/>
              </w:rPr>
              <w:t>Ларн</w:t>
            </w:r>
            <w:proofErr w:type="spellEnd"/>
            <w:r>
              <w:rPr>
                <w:rFonts w:ascii="Georgia" w:hAnsi="Georgia"/>
                <w:color w:val="000000"/>
                <w:sz w:val="20"/>
                <w:szCs w:val="20"/>
              </w:rPr>
              <w:t xml:space="preserve">, откуда мы отправимся на </w:t>
            </w:r>
            <w:r>
              <w:rPr>
                <w:rFonts w:ascii="Georgia" w:hAnsi="Georgia"/>
                <w:color w:val="000000"/>
                <w:sz w:val="20"/>
                <w:szCs w:val="20"/>
              </w:rPr>
              <w:lastRenderedPageBreak/>
              <w:t xml:space="preserve">огромном пароме в плавание к берегам Шотландии. Вскоре наш корабль бросит якорь в морской гавани порта </w:t>
            </w:r>
            <w:proofErr w:type="spellStart"/>
            <w:r>
              <w:rPr>
                <w:rFonts w:ascii="Georgia" w:hAnsi="Georgia"/>
                <w:color w:val="000000"/>
                <w:sz w:val="20"/>
                <w:szCs w:val="20"/>
              </w:rPr>
              <w:t>Кэрнрайан</w:t>
            </w:r>
            <w:proofErr w:type="spellEnd"/>
            <w:r>
              <w:rPr>
                <w:rFonts w:ascii="Georgia" w:hAnsi="Georgia"/>
                <w:color w:val="000000"/>
                <w:sz w:val="20"/>
                <w:szCs w:val="20"/>
              </w:rPr>
              <w:t>, и путешествие продолжится по шотландской земле. Проедем вдоль залива Ферт-оф-Клайд на север, в Глазго.  Ночлег.</w:t>
            </w:r>
          </w:p>
        </w:tc>
      </w:tr>
      <w:tr w:rsidR="001A5AD3" w14:paraId="59EDEB50" w14:textId="77777777">
        <w:trPr>
          <w:jc w:val="center"/>
        </w:trPr>
        <w:tc>
          <w:tcPr>
            <w:tcW w:w="1129" w:type="dxa"/>
            <w:vAlign w:val="center"/>
          </w:tcPr>
          <w:p w14:paraId="4D7C0BDB" w14:textId="77777777" w:rsidR="001A5AD3" w:rsidRDefault="00000000">
            <w:pPr>
              <w:pStyle w:val="a9"/>
              <w:tabs>
                <w:tab w:val="left" w:pos="708"/>
              </w:tabs>
              <w:jc w:val="center"/>
              <w:rPr>
                <w:rFonts w:ascii="Georgia" w:hAnsi="Georgia"/>
                <w:b/>
                <w:color w:val="000000"/>
                <w:sz w:val="20"/>
                <w:szCs w:val="20"/>
                <w:lang w:val="en-US"/>
              </w:rPr>
            </w:pPr>
            <w:r>
              <w:rPr>
                <w:rFonts w:ascii="Georgia" w:hAnsi="Georgia"/>
                <w:b/>
                <w:color w:val="000000"/>
                <w:sz w:val="20"/>
                <w:szCs w:val="20"/>
              </w:rPr>
              <w:lastRenderedPageBreak/>
              <w:t>11/09</w:t>
            </w:r>
          </w:p>
        </w:tc>
        <w:tc>
          <w:tcPr>
            <w:tcW w:w="10206" w:type="dxa"/>
          </w:tcPr>
          <w:p w14:paraId="2ADFA2E8" w14:textId="77777777" w:rsidR="001A5AD3" w:rsidRDefault="00000000">
            <w:pPr>
              <w:spacing w:after="0" w:line="240" w:lineRule="auto"/>
              <w:jc w:val="both"/>
              <w:rPr>
                <w:rFonts w:ascii="Georgia" w:hAnsi="Georgia"/>
                <w:color w:val="000000"/>
                <w:sz w:val="20"/>
                <w:szCs w:val="20"/>
              </w:rPr>
            </w:pPr>
            <w:r>
              <w:rPr>
                <w:rFonts w:ascii="Georgia" w:hAnsi="Georgia"/>
                <w:b/>
                <w:color w:val="000000"/>
                <w:sz w:val="20"/>
                <w:szCs w:val="20"/>
              </w:rPr>
              <w:t>Завтрак</w:t>
            </w:r>
            <w:r>
              <w:rPr>
                <w:rFonts w:ascii="Georgia" w:hAnsi="Georgia"/>
                <w:color w:val="000000"/>
                <w:sz w:val="20"/>
                <w:szCs w:val="20"/>
              </w:rPr>
              <w:t xml:space="preserve">. </w:t>
            </w:r>
            <w:r>
              <w:rPr>
                <w:rFonts w:ascii="Georgia" w:hAnsi="Georgia"/>
                <w:b/>
                <w:bCs/>
                <w:color w:val="000000"/>
                <w:sz w:val="20"/>
                <w:szCs w:val="20"/>
              </w:rPr>
              <w:t>Глазго</w:t>
            </w:r>
            <w:r>
              <w:rPr>
                <w:rFonts w:ascii="Georgia" w:hAnsi="Georgia"/>
                <w:color w:val="000000"/>
                <w:sz w:val="20"/>
                <w:szCs w:val="20"/>
              </w:rPr>
              <w:t xml:space="preserve"> - самый большой город Шотландии. </w:t>
            </w:r>
          </w:p>
          <w:p w14:paraId="607969A8" w14:textId="77777777" w:rsidR="001A5AD3" w:rsidRDefault="00000000">
            <w:pPr>
              <w:widowControl w:val="0"/>
              <w:spacing w:after="0" w:line="240" w:lineRule="auto"/>
              <w:jc w:val="both"/>
              <w:rPr>
                <w:rFonts w:ascii="Georgia" w:eastAsia="Georgia" w:hAnsi="Georgia" w:cs="Georgia"/>
                <w:bCs/>
                <w:sz w:val="20"/>
                <w:szCs w:val="20"/>
              </w:rPr>
            </w:pPr>
            <w:r>
              <w:rPr>
                <w:rFonts w:ascii="Georgia" w:hAnsi="Georgia"/>
                <w:b/>
                <w:bCs/>
                <w:color w:val="000000"/>
                <w:sz w:val="20"/>
                <w:szCs w:val="20"/>
              </w:rPr>
              <w:t>Свободное время или выездная экскурсия</w:t>
            </w:r>
            <w:r>
              <w:rPr>
                <w:rFonts w:ascii="Georgia" w:hAnsi="Georgia"/>
                <w:color w:val="000000"/>
                <w:sz w:val="20"/>
                <w:szCs w:val="20"/>
              </w:rPr>
              <w:t xml:space="preserve">*: </w:t>
            </w:r>
            <w:r>
              <w:rPr>
                <w:rFonts w:ascii="Georgia" w:hAnsi="Georgia"/>
                <w:b/>
                <w:sz w:val="20"/>
                <w:szCs w:val="20"/>
              </w:rPr>
              <w:t xml:space="preserve">В гостях у Вальтера Скотта: Замок, рожденный из книг *: </w:t>
            </w:r>
            <w:r>
              <w:rPr>
                <w:rFonts w:ascii="Georgia" w:eastAsia="Georgia" w:hAnsi="Georgia" w:cs="Georgia"/>
                <w:bCs/>
                <w:sz w:val="20"/>
                <w:szCs w:val="20"/>
              </w:rPr>
              <w:t xml:space="preserve">Экскурсия по </w:t>
            </w:r>
            <w:r>
              <w:rPr>
                <w:rFonts w:ascii="Georgia" w:eastAsia="Georgia" w:hAnsi="Georgia" w:cs="Georgia"/>
                <w:b/>
                <w:sz w:val="20"/>
                <w:szCs w:val="20"/>
              </w:rPr>
              <w:t xml:space="preserve">«замку-головоломке» </w:t>
            </w:r>
            <w:proofErr w:type="spellStart"/>
            <w:r>
              <w:rPr>
                <w:rFonts w:ascii="Georgia" w:eastAsia="Georgia" w:hAnsi="Georgia" w:cs="Georgia"/>
                <w:b/>
                <w:sz w:val="20"/>
                <w:szCs w:val="20"/>
              </w:rPr>
              <w:t>Эбботсфорд</w:t>
            </w:r>
            <w:proofErr w:type="spellEnd"/>
            <w:r>
              <w:rPr>
                <w:rFonts w:ascii="Georgia" w:eastAsia="Georgia" w:hAnsi="Georgia" w:cs="Georgia"/>
                <w:bCs/>
                <w:sz w:val="20"/>
                <w:szCs w:val="20"/>
              </w:rPr>
              <w:t xml:space="preserve"> встретит вас золотыми красками регулярных садов Регентства и прохладой туманного берега реки Твид. Аудиогид, озвученный от лица самого Вальтера Скотта, проведет вас через нетронутые интерьеры его кабинета, великолепную двухэтажную библиотеку и Оружейную комнату с реликвиями калибра ружья Роба Роя. </w:t>
            </w:r>
          </w:p>
          <w:p w14:paraId="2CD747E5" w14:textId="77777777" w:rsidR="001A5AD3" w:rsidRDefault="00000000">
            <w:pPr>
              <w:widowControl w:val="0"/>
              <w:spacing w:after="0" w:line="240" w:lineRule="auto"/>
              <w:jc w:val="both"/>
              <w:rPr>
                <w:rFonts w:ascii="Georgia" w:hAnsi="Georgia"/>
                <w:color w:val="000000"/>
                <w:sz w:val="20"/>
                <w:szCs w:val="20"/>
              </w:rPr>
            </w:pPr>
            <w:r>
              <w:rPr>
                <w:rFonts w:ascii="Georgia" w:eastAsia="Georgia" w:hAnsi="Georgia" w:cs="Georgia"/>
                <w:bCs/>
                <w:sz w:val="20"/>
                <w:szCs w:val="20"/>
              </w:rPr>
              <w:t>Возвращение в отель.  Ночлег</w:t>
            </w:r>
            <w:r>
              <w:rPr>
                <w:rFonts w:ascii="Georgia" w:hAnsi="Georgia"/>
                <w:color w:val="000000"/>
                <w:sz w:val="20"/>
                <w:szCs w:val="20"/>
              </w:rPr>
              <w:t>.</w:t>
            </w:r>
          </w:p>
        </w:tc>
      </w:tr>
      <w:tr w:rsidR="001A5AD3" w14:paraId="51007CC3" w14:textId="77777777">
        <w:trPr>
          <w:jc w:val="center"/>
        </w:trPr>
        <w:tc>
          <w:tcPr>
            <w:tcW w:w="1129" w:type="dxa"/>
            <w:vAlign w:val="center"/>
          </w:tcPr>
          <w:p w14:paraId="17695513" w14:textId="77777777" w:rsidR="001A5AD3" w:rsidRDefault="00000000">
            <w:pPr>
              <w:pStyle w:val="a9"/>
              <w:tabs>
                <w:tab w:val="left" w:pos="708"/>
              </w:tabs>
              <w:jc w:val="center"/>
              <w:rPr>
                <w:rFonts w:ascii="Georgia" w:hAnsi="Georgia"/>
                <w:b/>
                <w:color w:val="000000"/>
                <w:sz w:val="20"/>
                <w:szCs w:val="20"/>
                <w:lang w:val="en-US"/>
              </w:rPr>
            </w:pPr>
            <w:r>
              <w:rPr>
                <w:rFonts w:ascii="Georgia" w:hAnsi="Georgia"/>
                <w:b/>
                <w:color w:val="000000"/>
                <w:sz w:val="20"/>
                <w:szCs w:val="20"/>
              </w:rPr>
              <w:t>12/09</w:t>
            </w:r>
          </w:p>
        </w:tc>
        <w:tc>
          <w:tcPr>
            <w:tcW w:w="10206" w:type="dxa"/>
          </w:tcPr>
          <w:p w14:paraId="3EF17ACA" w14:textId="77777777" w:rsidR="001A5AD3" w:rsidRDefault="00000000">
            <w:pPr>
              <w:tabs>
                <w:tab w:val="left" w:pos="8998"/>
              </w:tabs>
              <w:spacing w:after="0" w:line="240" w:lineRule="auto"/>
              <w:ind w:right="175"/>
              <w:jc w:val="both"/>
              <w:rPr>
                <w:rFonts w:ascii="Georgia" w:hAnsi="Georgia"/>
                <w:color w:val="000000"/>
                <w:sz w:val="20"/>
                <w:szCs w:val="20"/>
              </w:rPr>
            </w:pPr>
            <w:r>
              <w:rPr>
                <w:rFonts w:ascii="Georgia" w:hAnsi="Georgia"/>
                <w:b/>
                <w:color w:val="000000"/>
                <w:sz w:val="20"/>
                <w:szCs w:val="20"/>
              </w:rPr>
              <w:t>Завтрак.</w:t>
            </w:r>
            <w:r>
              <w:rPr>
                <w:rFonts w:ascii="Georgia" w:hAnsi="Georgia"/>
                <w:color w:val="000000"/>
                <w:sz w:val="20"/>
                <w:szCs w:val="20"/>
              </w:rPr>
              <w:t xml:space="preserve"> Переезд в Ньюкасл </w:t>
            </w:r>
            <w:proofErr w:type="spellStart"/>
            <w:r>
              <w:rPr>
                <w:rFonts w:ascii="Georgia" w:hAnsi="Georgia"/>
                <w:color w:val="000000"/>
                <w:sz w:val="20"/>
                <w:szCs w:val="20"/>
              </w:rPr>
              <w:t>Апон</w:t>
            </w:r>
            <w:proofErr w:type="spellEnd"/>
            <w:r>
              <w:rPr>
                <w:rFonts w:ascii="Georgia" w:hAnsi="Georgia"/>
                <w:color w:val="000000"/>
                <w:sz w:val="20"/>
                <w:szCs w:val="20"/>
              </w:rPr>
              <w:t xml:space="preserve"> Тайн. Прогулка по </w:t>
            </w:r>
            <w:r>
              <w:rPr>
                <w:rFonts w:ascii="Georgia" w:hAnsi="Georgia"/>
                <w:b/>
                <w:bCs/>
                <w:color w:val="000000"/>
                <w:sz w:val="20"/>
                <w:szCs w:val="20"/>
              </w:rPr>
              <w:t xml:space="preserve">Ньюкасл </w:t>
            </w:r>
            <w:proofErr w:type="spellStart"/>
            <w:r>
              <w:rPr>
                <w:rFonts w:ascii="Georgia" w:hAnsi="Georgia"/>
                <w:b/>
                <w:bCs/>
                <w:color w:val="000000"/>
                <w:sz w:val="20"/>
                <w:szCs w:val="20"/>
              </w:rPr>
              <w:t>Апон</w:t>
            </w:r>
            <w:proofErr w:type="spellEnd"/>
            <w:r>
              <w:rPr>
                <w:rFonts w:ascii="Georgia" w:hAnsi="Georgia"/>
                <w:b/>
                <w:bCs/>
                <w:color w:val="000000"/>
                <w:sz w:val="20"/>
                <w:szCs w:val="20"/>
              </w:rPr>
              <w:t xml:space="preserve"> Тайн</w:t>
            </w:r>
            <w:r>
              <w:rPr>
                <w:rFonts w:ascii="Georgia" w:hAnsi="Georgia"/>
                <w:color w:val="000000"/>
                <w:sz w:val="20"/>
                <w:szCs w:val="20"/>
              </w:rPr>
              <w:t xml:space="preserve">- живой и полный разнообразия, привлекательный и дружелюбный Ньюкасл стал средоточием культуры, архитектуры и бизнеса. Посадка на паром. Отправление в 17:00.  Ночлег на пароме. </w:t>
            </w:r>
          </w:p>
        </w:tc>
      </w:tr>
      <w:tr w:rsidR="001A5AD3" w14:paraId="292CE25E" w14:textId="77777777">
        <w:trPr>
          <w:jc w:val="center"/>
        </w:trPr>
        <w:tc>
          <w:tcPr>
            <w:tcW w:w="1129" w:type="dxa"/>
            <w:vAlign w:val="center"/>
          </w:tcPr>
          <w:p w14:paraId="1ABF1577" w14:textId="77777777" w:rsidR="001A5AD3" w:rsidRDefault="00000000">
            <w:pPr>
              <w:pStyle w:val="a9"/>
              <w:tabs>
                <w:tab w:val="left" w:pos="708"/>
              </w:tabs>
              <w:jc w:val="center"/>
              <w:rPr>
                <w:rFonts w:ascii="Georgia" w:hAnsi="Georgia"/>
                <w:b/>
                <w:color w:val="000000"/>
                <w:sz w:val="20"/>
                <w:szCs w:val="20"/>
                <w:lang w:val="en-US"/>
              </w:rPr>
            </w:pPr>
            <w:r>
              <w:rPr>
                <w:rFonts w:ascii="Georgia" w:hAnsi="Georgia"/>
                <w:b/>
                <w:color w:val="000000"/>
                <w:sz w:val="20"/>
                <w:szCs w:val="20"/>
              </w:rPr>
              <w:t>13/09</w:t>
            </w:r>
          </w:p>
        </w:tc>
        <w:tc>
          <w:tcPr>
            <w:tcW w:w="10206" w:type="dxa"/>
          </w:tcPr>
          <w:p w14:paraId="2FA73ACB" w14:textId="77777777" w:rsidR="001A5AD3" w:rsidRDefault="00000000">
            <w:pPr>
              <w:pStyle w:val="ab"/>
              <w:spacing w:after="0"/>
              <w:ind w:right="-104"/>
              <w:rPr>
                <w:rFonts w:ascii="Georgia" w:eastAsia="Georgia" w:hAnsi="Georgia" w:cs="Georgia"/>
                <w:bCs/>
                <w:lang w:eastAsia="en-US"/>
              </w:rPr>
            </w:pPr>
            <w:r>
              <w:rPr>
                <w:rFonts w:ascii="Georgia" w:eastAsia="Georgia" w:hAnsi="Georgia" w:cs="Georgia"/>
                <w:b/>
                <w:lang w:eastAsia="en-US"/>
              </w:rPr>
              <w:t>Завтрак.</w:t>
            </w:r>
            <w:r>
              <w:rPr>
                <w:rFonts w:ascii="Georgia" w:eastAsia="Georgia" w:hAnsi="Georgia" w:cs="Georgia"/>
                <w:bCs/>
                <w:lang w:eastAsia="en-US"/>
              </w:rPr>
              <w:t xml:space="preserve">  Прибытие в порт.  Переезд в </w:t>
            </w:r>
            <w:r>
              <w:rPr>
                <w:rFonts w:ascii="Georgia" w:eastAsia="Georgia" w:hAnsi="Georgia" w:cs="Georgia"/>
                <w:b/>
                <w:lang w:eastAsia="en-US"/>
              </w:rPr>
              <w:t>Утрехт</w:t>
            </w:r>
            <w:r>
              <w:rPr>
                <w:rFonts w:ascii="Georgia" w:eastAsia="Georgia" w:hAnsi="Georgia" w:cs="Georgia"/>
                <w:bCs/>
                <w:lang w:eastAsia="en-US"/>
              </w:rPr>
              <w:t>— город парадоксальный и многослойный. Утрехт — историческое сердце Нидерландов, где зарождалась государственность. Представьте себе: суровый готический шпиль собора, вокруг которого кипит жизнь весёлых студентов, сидящих с бокалом пива в нижних ярусах каналов. Здесь нет амстердамской суеты, но есть глубокая атмосферность, чувство истории и современный творческий ритм. Домская башня, стоящая отдельно от собора — стойкий и гордый страж города, видный отовсюду.</w:t>
            </w:r>
          </w:p>
          <w:p w14:paraId="3D8738F1" w14:textId="39F82E57" w:rsidR="001A5AD3" w:rsidRDefault="00000000">
            <w:pPr>
              <w:widowControl w:val="0"/>
              <w:spacing w:after="0" w:line="240" w:lineRule="auto"/>
              <w:jc w:val="both"/>
              <w:rPr>
                <w:rFonts w:ascii="Georgia" w:eastAsia="Georgia" w:hAnsi="Georgia" w:cs="Georgia"/>
                <w:bCs/>
                <w:sz w:val="20"/>
                <w:szCs w:val="20"/>
              </w:rPr>
            </w:pPr>
            <w:r>
              <w:rPr>
                <w:rFonts w:ascii="Georgia" w:eastAsia="Georgia" w:hAnsi="Georgia" w:cs="Georgia"/>
                <w:b/>
                <w:sz w:val="20"/>
                <w:szCs w:val="20"/>
              </w:rPr>
              <w:t>По желанию*:</w:t>
            </w:r>
            <w:r>
              <w:rPr>
                <w:rFonts w:ascii="Georgia" w:eastAsia="Georgia" w:hAnsi="Georgia" w:cs="Georgia"/>
                <w:bCs/>
                <w:sz w:val="20"/>
                <w:szCs w:val="20"/>
              </w:rPr>
              <w:t xml:space="preserve"> Посещение замка Де Хаар.  </w:t>
            </w:r>
            <w:r>
              <w:rPr>
                <w:rFonts w:ascii="Georgia" w:eastAsia="Georgia" w:hAnsi="Georgia" w:cs="Georgia"/>
                <w:b/>
                <w:sz w:val="20"/>
                <w:szCs w:val="20"/>
              </w:rPr>
              <w:t>Замок Де Хаар</w:t>
            </w:r>
            <w:r>
              <w:rPr>
                <w:rFonts w:ascii="Georgia" w:eastAsia="Georgia" w:hAnsi="Georgia" w:cs="Georgia"/>
                <w:bCs/>
                <w:sz w:val="20"/>
                <w:szCs w:val="20"/>
              </w:rPr>
              <w:t xml:space="preserve"> — это воплощение сказки, возведённое в камне.</w:t>
            </w:r>
            <w:r>
              <w:rPr>
                <w:sz w:val="20"/>
                <w:szCs w:val="20"/>
              </w:rPr>
              <w:t xml:space="preserve"> </w:t>
            </w:r>
            <w:r>
              <w:rPr>
                <w:rFonts w:ascii="Georgia" w:eastAsia="Georgia" w:hAnsi="Georgia" w:cs="Georgia"/>
                <w:bCs/>
                <w:sz w:val="20"/>
                <w:szCs w:val="20"/>
              </w:rPr>
              <w:t>Это не просто замок, а сбывшаяся аристократическая фантазия. Искусственная, но совершенная средневековая легенда, построенная на рубеже эпох, когда можно было позволить себе историческую мечту в камне, окружённую рукотворным парком. Идеальное место, чтобы почувствовать себя гостем на балу у сказочного барона.</w:t>
            </w:r>
          </w:p>
          <w:p w14:paraId="07A03C10" w14:textId="77777777" w:rsidR="001A5AD3" w:rsidRDefault="00000000">
            <w:pPr>
              <w:widowControl w:val="0"/>
              <w:spacing w:after="0" w:line="240" w:lineRule="auto"/>
              <w:jc w:val="both"/>
              <w:rPr>
                <w:rFonts w:ascii="Georgia" w:eastAsia="Georgia" w:hAnsi="Georgia" w:cs="Georgia"/>
                <w:bCs/>
                <w:sz w:val="20"/>
                <w:szCs w:val="20"/>
              </w:rPr>
            </w:pPr>
            <w:r>
              <w:rPr>
                <w:rFonts w:ascii="Georgia" w:eastAsia="Georgia" w:hAnsi="Georgia" w:cs="Georgia"/>
                <w:bCs/>
                <w:sz w:val="20"/>
                <w:szCs w:val="20"/>
              </w:rPr>
              <w:t>Ночлег в транзитном отеле.</w:t>
            </w:r>
          </w:p>
        </w:tc>
      </w:tr>
      <w:tr w:rsidR="001A5AD3" w14:paraId="09FB76BA" w14:textId="77777777">
        <w:trPr>
          <w:jc w:val="center"/>
        </w:trPr>
        <w:tc>
          <w:tcPr>
            <w:tcW w:w="1129" w:type="dxa"/>
            <w:vAlign w:val="center"/>
          </w:tcPr>
          <w:p w14:paraId="39F4FE99" w14:textId="77777777" w:rsidR="001A5AD3" w:rsidRDefault="00000000">
            <w:pPr>
              <w:pStyle w:val="a9"/>
              <w:tabs>
                <w:tab w:val="left" w:pos="708"/>
              </w:tabs>
              <w:jc w:val="center"/>
              <w:rPr>
                <w:rFonts w:ascii="Georgia" w:hAnsi="Georgia"/>
                <w:b/>
                <w:color w:val="000000"/>
                <w:sz w:val="20"/>
                <w:szCs w:val="20"/>
                <w:lang w:val="en-US"/>
              </w:rPr>
            </w:pPr>
            <w:r>
              <w:rPr>
                <w:rFonts w:ascii="Georgia" w:hAnsi="Georgia"/>
                <w:b/>
                <w:color w:val="000000"/>
                <w:sz w:val="20"/>
                <w:szCs w:val="20"/>
              </w:rPr>
              <w:t>14/09</w:t>
            </w:r>
          </w:p>
        </w:tc>
        <w:tc>
          <w:tcPr>
            <w:tcW w:w="10206" w:type="dxa"/>
          </w:tcPr>
          <w:p w14:paraId="06D8143E" w14:textId="01168225" w:rsidR="001A5AD3" w:rsidRDefault="00000000">
            <w:pPr>
              <w:widowControl w:val="0"/>
              <w:spacing w:after="0" w:line="240" w:lineRule="auto"/>
              <w:jc w:val="both"/>
              <w:rPr>
                <w:rFonts w:ascii="Georgia" w:hAnsi="Georgia" w:cs="Arial"/>
                <w:sz w:val="20"/>
                <w:szCs w:val="20"/>
              </w:rPr>
            </w:pPr>
            <w:r>
              <w:rPr>
                <w:rFonts w:ascii="Georgia" w:eastAsia="Times New Roman" w:hAnsi="Georgia" w:cs="Times New Roman"/>
                <w:b/>
                <w:color w:val="000000"/>
                <w:sz w:val="20"/>
                <w:szCs w:val="20"/>
                <w:lang w:eastAsia="ru-RU"/>
              </w:rPr>
              <w:t>Завтрак.</w:t>
            </w:r>
            <w:r>
              <w:rPr>
                <w:rFonts w:ascii="Georgia" w:eastAsia="Georgia" w:hAnsi="Georgia" w:cs="Georgia"/>
                <w:b/>
                <w:sz w:val="20"/>
                <w:szCs w:val="20"/>
              </w:rPr>
              <w:t xml:space="preserve">  </w:t>
            </w:r>
            <w:r>
              <w:rPr>
                <w:rFonts w:ascii="Georgia" w:hAnsi="Georgia" w:cs="Arial"/>
                <w:sz w:val="20"/>
                <w:szCs w:val="20"/>
              </w:rPr>
              <w:t xml:space="preserve">Переезд в </w:t>
            </w:r>
            <w:r>
              <w:rPr>
                <w:rFonts w:ascii="Georgia" w:hAnsi="Georgia" w:cs="Arial"/>
                <w:b/>
                <w:sz w:val="20"/>
                <w:szCs w:val="20"/>
              </w:rPr>
              <w:t>Ганновер</w:t>
            </w:r>
            <w:r>
              <w:rPr>
                <w:rFonts w:ascii="Georgia" w:hAnsi="Georgia" w:cs="Arial"/>
                <w:sz w:val="20"/>
                <w:szCs w:val="20"/>
              </w:rPr>
              <w:t xml:space="preserve">. Ганновер— город контрастов: современные торговые ярмарки и восстановленный исторический центр, зелёные оазисы парков и передовая наука. Это не «раскрученная» туристическая Мекка, а город с характером, который нужно уметь увидеть. </w:t>
            </w:r>
          </w:p>
          <w:p w14:paraId="2A8D4E24" w14:textId="1E5F8D64" w:rsidR="001A5AD3" w:rsidRDefault="00000000">
            <w:pPr>
              <w:widowControl w:val="0"/>
              <w:spacing w:after="0" w:line="240" w:lineRule="auto"/>
              <w:jc w:val="both"/>
              <w:rPr>
                <w:rFonts w:ascii="Georgia" w:hAnsi="Georgia"/>
                <w:color w:val="000000"/>
                <w:sz w:val="20"/>
                <w:szCs w:val="20"/>
              </w:rPr>
            </w:pPr>
            <w:r>
              <w:rPr>
                <w:rFonts w:ascii="Georgia" w:hAnsi="Georgia"/>
                <w:color w:val="000000"/>
                <w:sz w:val="20"/>
                <w:szCs w:val="20"/>
              </w:rPr>
              <w:t>Переезд в транзитный отель.</w:t>
            </w:r>
            <w:r>
              <w:rPr>
                <w:rFonts w:ascii="Georgia" w:eastAsia="Georgia" w:hAnsi="Georgia" w:cs="Georgia"/>
                <w:sz w:val="20"/>
                <w:szCs w:val="20"/>
              </w:rPr>
              <w:t xml:space="preserve"> Ночлег.</w:t>
            </w:r>
          </w:p>
        </w:tc>
      </w:tr>
      <w:tr w:rsidR="001A5AD3" w14:paraId="24FD7A7A" w14:textId="77777777">
        <w:trPr>
          <w:jc w:val="center"/>
        </w:trPr>
        <w:tc>
          <w:tcPr>
            <w:tcW w:w="1129" w:type="dxa"/>
            <w:vAlign w:val="center"/>
          </w:tcPr>
          <w:p w14:paraId="0F06612A" w14:textId="77777777" w:rsidR="001A5AD3" w:rsidRDefault="00000000">
            <w:pPr>
              <w:pStyle w:val="a9"/>
              <w:tabs>
                <w:tab w:val="left" w:pos="708"/>
              </w:tabs>
              <w:jc w:val="center"/>
              <w:rPr>
                <w:rFonts w:ascii="Georgia" w:hAnsi="Georgia"/>
                <w:b/>
                <w:color w:val="000000"/>
                <w:sz w:val="20"/>
                <w:szCs w:val="20"/>
                <w:lang w:val="en-US"/>
              </w:rPr>
            </w:pPr>
            <w:r>
              <w:rPr>
                <w:rFonts w:ascii="Georgia" w:hAnsi="Georgia"/>
                <w:b/>
                <w:color w:val="000000"/>
                <w:sz w:val="20"/>
                <w:szCs w:val="20"/>
              </w:rPr>
              <w:t>15/09</w:t>
            </w:r>
          </w:p>
        </w:tc>
        <w:tc>
          <w:tcPr>
            <w:tcW w:w="10206" w:type="dxa"/>
          </w:tcPr>
          <w:p w14:paraId="02CA4674" w14:textId="77777777" w:rsidR="001A5AD3" w:rsidRDefault="00000000">
            <w:pPr>
              <w:widowControl w:val="0"/>
              <w:spacing w:after="0" w:line="240" w:lineRule="auto"/>
              <w:jc w:val="both"/>
              <w:rPr>
                <w:rFonts w:ascii="Georgia" w:hAnsi="Georgia"/>
                <w:color w:val="000000"/>
                <w:sz w:val="20"/>
                <w:szCs w:val="20"/>
              </w:rPr>
            </w:pPr>
            <w:r>
              <w:rPr>
                <w:rFonts w:ascii="Georgia" w:eastAsia="Times New Roman" w:hAnsi="Georgia" w:cs="Times New Roman"/>
                <w:b/>
                <w:color w:val="000000"/>
                <w:sz w:val="20"/>
                <w:szCs w:val="20"/>
                <w:lang w:eastAsia="ru-RU"/>
              </w:rPr>
              <w:t>Завтрак.</w:t>
            </w:r>
            <w:r>
              <w:rPr>
                <w:rFonts w:ascii="Georgia" w:eastAsia="Georgia" w:hAnsi="Georgia" w:cs="Georgia"/>
                <w:b/>
                <w:sz w:val="20"/>
                <w:szCs w:val="20"/>
              </w:rPr>
              <w:t xml:space="preserve">  </w:t>
            </w:r>
            <w:r>
              <w:rPr>
                <w:rFonts w:ascii="Georgia" w:eastAsia="Georgia" w:hAnsi="Georgia" w:cs="Georgia"/>
                <w:sz w:val="20"/>
                <w:szCs w:val="20"/>
              </w:rPr>
              <w:t>Переезд по территории Польши, РБ.  Ночное прибытие в Минск.</w:t>
            </w:r>
          </w:p>
        </w:tc>
      </w:tr>
    </w:tbl>
    <w:p w14:paraId="2B5065DA" w14:textId="77777777" w:rsidR="001A5AD3" w:rsidRDefault="001A5AD3">
      <w:pPr>
        <w:pStyle w:val="ab"/>
        <w:spacing w:after="0"/>
        <w:ind w:right="787" w:firstLine="567"/>
        <w:jc w:val="center"/>
        <w:rPr>
          <w:rFonts w:ascii="Georgia" w:hAnsi="Georgia"/>
          <w:b/>
          <w:sz w:val="18"/>
          <w:szCs w:val="18"/>
        </w:rPr>
      </w:pPr>
    </w:p>
    <w:p w14:paraId="46602A45" w14:textId="77777777" w:rsidR="001A5AD3" w:rsidRDefault="001A5AD3">
      <w:pPr>
        <w:pStyle w:val="ab"/>
        <w:spacing w:after="0"/>
        <w:ind w:right="787" w:firstLine="567"/>
        <w:jc w:val="center"/>
        <w:rPr>
          <w:rFonts w:ascii="Georgia" w:hAnsi="Georgia"/>
          <w:b/>
          <w:sz w:val="18"/>
          <w:szCs w:val="18"/>
        </w:rPr>
      </w:pPr>
    </w:p>
    <w:p w14:paraId="72427D3E" w14:textId="52BFE73B" w:rsidR="001A5AD3" w:rsidRDefault="00000000">
      <w:pPr>
        <w:pStyle w:val="ab"/>
        <w:spacing w:after="0"/>
        <w:ind w:right="787" w:firstLine="567"/>
        <w:jc w:val="center"/>
        <w:rPr>
          <w:rFonts w:ascii="Georgia" w:eastAsiaTheme="minorHAnsi" w:hAnsi="Georgia" w:cstheme="minorBidi"/>
          <w:b/>
          <w:i/>
          <w:color w:val="000000"/>
          <w:sz w:val="28"/>
          <w:szCs w:val="36"/>
          <w:lang w:eastAsia="en-US"/>
        </w:rPr>
      </w:pPr>
      <w:r>
        <w:rPr>
          <w:rFonts w:ascii="Georgia" w:eastAsiaTheme="minorHAnsi" w:hAnsi="Georgia" w:cstheme="minorBidi"/>
          <w:b/>
          <w:i/>
          <w:color w:val="000000"/>
          <w:sz w:val="28"/>
          <w:szCs w:val="36"/>
          <w:lang w:eastAsia="en-US"/>
        </w:rPr>
        <w:t>Стоимость тура: 1865 € + 350   BYN</w:t>
      </w:r>
    </w:p>
    <w:p w14:paraId="7BCBAE1A" w14:textId="77777777" w:rsidR="001A5AD3" w:rsidRDefault="00000000">
      <w:pPr>
        <w:pStyle w:val="ab"/>
        <w:tabs>
          <w:tab w:val="left" w:pos="9781"/>
        </w:tabs>
        <w:spacing w:after="0"/>
        <w:jc w:val="both"/>
        <w:rPr>
          <w:rFonts w:ascii="Georgia" w:eastAsiaTheme="minorHAnsi" w:hAnsi="Georgia" w:cstheme="minorBidi"/>
          <w:i/>
          <w:color w:val="000000"/>
          <w:sz w:val="18"/>
          <w:szCs w:val="18"/>
          <w:lang w:eastAsia="en-US"/>
        </w:rPr>
      </w:pPr>
      <w:r>
        <w:rPr>
          <w:rFonts w:ascii="Georgia" w:eastAsiaTheme="minorHAnsi" w:hAnsi="Georgia" w:cstheme="minorBidi"/>
          <w:i/>
          <w:color w:val="000000"/>
          <w:sz w:val="18"/>
          <w:szCs w:val="18"/>
          <w:lang w:eastAsia="en-US"/>
        </w:rPr>
        <w:t xml:space="preserve"> </w:t>
      </w:r>
    </w:p>
    <w:p w14:paraId="4FE321F1" w14:textId="2655235E" w:rsidR="001A5AD3" w:rsidRDefault="00000000">
      <w:pPr>
        <w:pStyle w:val="ab"/>
        <w:tabs>
          <w:tab w:val="left" w:pos="9781"/>
        </w:tabs>
        <w:rPr>
          <w:rFonts w:ascii="Georgia" w:hAnsi="Georgia"/>
          <w:bCs/>
          <w:sz w:val="22"/>
          <w:szCs w:val="22"/>
        </w:rPr>
      </w:pPr>
      <w:r>
        <w:rPr>
          <w:rFonts w:ascii="Georgia" w:hAnsi="Georgia"/>
          <w:b/>
          <w:sz w:val="22"/>
          <w:szCs w:val="22"/>
          <w:u w:val="single"/>
        </w:rPr>
        <w:t>В стоимость входит</w:t>
      </w:r>
      <w:r>
        <w:rPr>
          <w:rFonts w:ascii="Georgia" w:hAnsi="Georgia"/>
          <w:b/>
          <w:sz w:val="22"/>
          <w:szCs w:val="22"/>
        </w:rPr>
        <w:t xml:space="preserve">: </w:t>
      </w:r>
      <w:r>
        <w:rPr>
          <w:rFonts w:ascii="Georgia" w:hAnsi="Georgia"/>
          <w:bCs/>
          <w:sz w:val="22"/>
          <w:szCs w:val="22"/>
        </w:rPr>
        <w:t>проезд комфортабельным автобусом; проживание в транзитных отелях 2-3* в 2-3 местных номерах с удобствами; питание – завтраки в   отелях; 2 ночлега на пароме в 4-ех местных каютах; экскурсионное обслуживание по программе.</w:t>
      </w:r>
    </w:p>
    <w:p w14:paraId="5799F630" w14:textId="77777777" w:rsidR="001A5AD3" w:rsidRDefault="00000000">
      <w:pPr>
        <w:pStyle w:val="11pt"/>
        <w:numPr>
          <w:ilvl w:val="0"/>
          <w:numId w:val="0"/>
        </w:numPr>
        <w:spacing w:before="0"/>
        <w:ind w:right="11"/>
        <w:jc w:val="both"/>
        <w:rPr>
          <w:rFonts w:ascii="Georgia" w:hAnsi="Georgia"/>
          <w:b/>
          <w:bCs/>
          <w:i w:val="0"/>
          <w:u w:val="single"/>
        </w:rPr>
      </w:pPr>
      <w:r>
        <w:rPr>
          <w:rFonts w:ascii="Georgia" w:hAnsi="Georgia"/>
          <w:b/>
          <w:bCs/>
          <w:i w:val="0"/>
          <w:u w:val="single"/>
        </w:rPr>
        <w:t xml:space="preserve">Дополнительно оплачиваются: </w:t>
      </w:r>
    </w:p>
    <w:p w14:paraId="48866EE5" w14:textId="77777777" w:rsidR="001A5AD3" w:rsidRDefault="00000000">
      <w:pPr>
        <w:numPr>
          <w:ilvl w:val="0"/>
          <w:numId w:val="2"/>
        </w:numPr>
        <w:autoSpaceDE w:val="0"/>
        <w:autoSpaceDN w:val="0"/>
        <w:spacing w:after="0" w:line="240" w:lineRule="auto"/>
        <w:rPr>
          <w:rFonts w:ascii="Georgia" w:eastAsia="Times New Roman" w:hAnsi="Georgia" w:cs="Times New Roman"/>
          <w:bCs/>
          <w:lang w:eastAsia="ru-RU"/>
        </w:rPr>
      </w:pPr>
      <w:r>
        <w:rPr>
          <w:rFonts w:ascii="Georgia" w:eastAsia="Times New Roman" w:hAnsi="Georgia" w:cs="Times New Roman"/>
          <w:bCs/>
          <w:lang w:eastAsia="ru-RU"/>
        </w:rPr>
        <w:t>Виза + медицинская страховка;</w:t>
      </w:r>
    </w:p>
    <w:p w14:paraId="685930C3" w14:textId="44447E86" w:rsidR="001A5AD3" w:rsidRDefault="00000000">
      <w:pPr>
        <w:numPr>
          <w:ilvl w:val="0"/>
          <w:numId w:val="2"/>
        </w:numPr>
        <w:autoSpaceDE w:val="0"/>
        <w:autoSpaceDN w:val="0"/>
        <w:spacing w:after="0" w:line="240" w:lineRule="auto"/>
        <w:rPr>
          <w:rFonts w:ascii="Georgia" w:eastAsia="Times New Roman" w:hAnsi="Georgia" w:cs="Times New Roman"/>
          <w:bCs/>
          <w:lang w:eastAsia="ru-RU"/>
        </w:rPr>
      </w:pPr>
      <w:r>
        <w:rPr>
          <w:rFonts w:ascii="Georgia" w:eastAsia="Times New Roman" w:hAnsi="Georgia" w:cs="Times New Roman"/>
          <w:bCs/>
          <w:lang w:eastAsia="ru-RU"/>
        </w:rPr>
        <w:t xml:space="preserve">Налоги на проживание - </w:t>
      </w:r>
      <w:proofErr w:type="spellStart"/>
      <w:r>
        <w:rPr>
          <w:rFonts w:ascii="Georgia" w:eastAsia="Times New Roman" w:hAnsi="Georgia" w:cs="Times New Roman"/>
          <w:lang w:eastAsia="ru-RU"/>
        </w:rPr>
        <w:t>city</w:t>
      </w:r>
      <w:proofErr w:type="spellEnd"/>
      <w:r>
        <w:rPr>
          <w:rFonts w:ascii="Georgia" w:eastAsia="Times New Roman" w:hAnsi="Georgia" w:cs="Times New Roman"/>
          <w:lang w:eastAsia="ru-RU"/>
        </w:rPr>
        <w:t xml:space="preserve"> </w:t>
      </w:r>
      <w:proofErr w:type="spellStart"/>
      <w:r>
        <w:rPr>
          <w:rFonts w:ascii="Georgia" w:eastAsia="Times New Roman" w:hAnsi="Georgia" w:cs="Times New Roman"/>
          <w:lang w:eastAsia="ru-RU"/>
        </w:rPr>
        <w:t>tax</w:t>
      </w:r>
      <w:proofErr w:type="spellEnd"/>
      <w:r>
        <w:rPr>
          <w:rFonts w:ascii="Georgia" w:eastAsia="Times New Roman" w:hAnsi="Georgia" w:cs="Times New Roman"/>
          <w:lang w:eastAsia="ru-RU"/>
        </w:rPr>
        <w:t xml:space="preserve"> (обязательная оплата</w:t>
      </w:r>
      <w:r w:rsidR="005649F4">
        <w:rPr>
          <w:rFonts w:ascii="Georgia" w:eastAsia="Times New Roman" w:hAnsi="Georgia" w:cs="Times New Roman"/>
          <w:lang w:eastAsia="ru-RU"/>
        </w:rPr>
        <w:t xml:space="preserve"> от</w:t>
      </w:r>
      <w:r>
        <w:rPr>
          <w:rFonts w:ascii="Georgia" w:eastAsia="Times New Roman" w:hAnsi="Georgia" w:cs="Times New Roman"/>
          <w:lang w:eastAsia="ru-RU"/>
        </w:rPr>
        <w:t xml:space="preserve"> 65 €;</w:t>
      </w:r>
    </w:p>
    <w:p w14:paraId="40B0A66C" w14:textId="218C589F" w:rsidR="001A5AD3" w:rsidRDefault="00000000">
      <w:pPr>
        <w:numPr>
          <w:ilvl w:val="0"/>
          <w:numId w:val="2"/>
        </w:numPr>
        <w:autoSpaceDE w:val="0"/>
        <w:autoSpaceDN w:val="0"/>
        <w:spacing w:after="0" w:line="240" w:lineRule="auto"/>
        <w:rPr>
          <w:rFonts w:ascii="Georgia" w:eastAsia="Times New Roman" w:hAnsi="Georgia" w:cs="Times New Roman"/>
          <w:bCs/>
          <w:lang w:eastAsia="ru-RU"/>
        </w:rPr>
      </w:pPr>
      <w:r>
        <w:rPr>
          <w:rFonts w:ascii="Georgia" w:eastAsia="Times New Roman" w:hAnsi="Georgia" w:cs="Times New Roman"/>
          <w:bCs/>
          <w:lang w:eastAsia="ru-RU"/>
        </w:rPr>
        <w:t>Наушники на экскурсии (обязательная оплата</w:t>
      </w:r>
      <w:r w:rsidR="005649F4">
        <w:rPr>
          <w:rFonts w:ascii="Georgia" w:eastAsia="Times New Roman" w:hAnsi="Georgia" w:cs="Times New Roman"/>
          <w:bCs/>
          <w:lang w:eastAsia="ru-RU"/>
        </w:rPr>
        <w:t xml:space="preserve"> от</w:t>
      </w:r>
      <w:r>
        <w:rPr>
          <w:rFonts w:ascii="Georgia" w:eastAsia="Times New Roman" w:hAnsi="Georgia" w:cs="Times New Roman"/>
          <w:bCs/>
          <w:lang w:eastAsia="ru-RU"/>
        </w:rPr>
        <w:t xml:space="preserve"> 25 €</w:t>
      </w:r>
      <w:r w:rsidR="005649F4">
        <w:rPr>
          <w:rFonts w:ascii="Georgia" w:eastAsia="Times New Roman" w:hAnsi="Georgia" w:cs="Times New Roman"/>
          <w:bCs/>
          <w:lang w:eastAsia="ru-RU"/>
        </w:rPr>
        <w:t>)</w:t>
      </w:r>
      <w:r>
        <w:rPr>
          <w:rFonts w:ascii="Georgia" w:eastAsia="Times New Roman" w:hAnsi="Georgia" w:cs="Times New Roman"/>
          <w:bCs/>
          <w:lang w:eastAsia="ru-RU"/>
        </w:rPr>
        <w:t>;</w:t>
      </w:r>
    </w:p>
    <w:p w14:paraId="53ED4132" w14:textId="008564B8" w:rsidR="001A5AD3" w:rsidRDefault="00000000">
      <w:pPr>
        <w:numPr>
          <w:ilvl w:val="0"/>
          <w:numId w:val="2"/>
        </w:numPr>
        <w:autoSpaceDE w:val="0"/>
        <w:autoSpaceDN w:val="0"/>
        <w:spacing w:after="0" w:line="240" w:lineRule="auto"/>
        <w:rPr>
          <w:rFonts w:ascii="Georgia" w:eastAsia="Times New Roman" w:hAnsi="Georgia" w:cs="Times New Roman"/>
          <w:bCs/>
          <w:lang w:eastAsia="ru-RU"/>
        </w:rPr>
      </w:pPr>
      <w:r>
        <w:rPr>
          <w:rFonts w:ascii="Georgia" w:eastAsia="Times New Roman" w:hAnsi="Georgia" w:cs="Times New Roman"/>
          <w:bCs/>
          <w:lang w:eastAsia="ru-RU"/>
        </w:rPr>
        <w:t>Доплата за размещение в 2-х местной каюте = 110 € (2 ночлега);</w:t>
      </w:r>
    </w:p>
    <w:p w14:paraId="4FEAEB56" w14:textId="57CA4DFB" w:rsidR="001A5AD3" w:rsidRDefault="00000000">
      <w:pPr>
        <w:numPr>
          <w:ilvl w:val="0"/>
          <w:numId w:val="2"/>
        </w:numPr>
        <w:autoSpaceDE w:val="0"/>
        <w:autoSpaceDN w:val="0"/>
        <w:spacing w:after="0" w:line="240" w:lineRule="auto"/>
        <w:rPr>
          <w:rFonts w:ascii="Georgia" w:eastAsia="Times New Roman" w:hAnsi="Georgia" w:cs="Times New Roman"/>
          <w:bCs/>
          <w:lang w:eastAsia="ru-RU"/>
        </w:rPr>
      </w:pPr>
      <w:r>
        <w:rPr>
          <w:rFonts w:ascii="Georgia" w:eastAsia="Times New Roman" w:hAnsi="Georgia" w:cs="Times New Roman"/>
          <w:bCs/>
          <w:lang w:eastAsia="ru-RU"/>
        </w:rPr>
        <w:t xml:space="preserve">Доплата за ужин на пароме (шведский стол) = 30 €; </w:t>
      </w:r>
    </w:p>
    <w:p w14:paraId="025329B9" w14:textId="5D80D77F" w:rsidR="001A5AD3" w:rsidRDefault="00000000">
      <w:pPr>
        <w:numPr>
          <w:ilvl w:val="0"/>
          <w:numId w:val="2"/>
        </w:numPr>
        <w:shd w:val="clear" w:color="auto" w:fill="FFFFFF"/>
        <w:spacing w:after="0" w:line="240" w:lineRule="auto"/>
        <w:rPr>
          <w:rFonts w:ascii="Georgia" w:eastAsia="Times New Roman" w:hAnsi="Georgia" w:cs="Times New Roman"/>
          <w:bCs/>
          <w:lang w:eastAsia="ru-RU"/>
        </w:rPr>
      </w:pPr>
      <w:r>
        <w:rPr>
          <w:rFonts w:ascii="Georgia" w:eastAsia="Times New Roman" w:hAnsi="Georgia" w:cs="Times New Roman"/>
          <w:bCs/>
          <w:lang w:eastAsia="ru-RU"/>
        </w:rPr>
        <w:t>Эдинбургский замок-   от 2</w:t>
      </w:r>
      <w:r w:rsidR="005649F4">
        <w:rPr>
          <w:rFonts w:ascii="Georgia" w:eastAsia="Times New Roman" w:hAnsi="Georgia" w:cs="Times New Roman"/>
          <w:bCs/>
          <w:lang w:eastAsia="ru-RU"/>
        </w:rPr>
        <w:t>6</w:t>
      </w:r>
      <w:r>
        <w:rPr>
          <w:rFonts w:ascii="Georgia" w:eastAsia="Times New Roman" w:hAnsi="Georgia" w:cs="Times New Roman"/>
          <w:bCs/>
          <w:lang w:eastAsia="ru-RU"/>
        </w:rPr>
        <w:t>£, 1</w:t>
      </w:r>
      <w:r w:rsidR="005649F4">
        <w:rPr>
          <w:rFonts w:ascii="Georgia" w:eastAsia="Times New Roman" w:hAnsi="Georgia" w:cs="Times New Roman"/>
          <w:bCs/>
          <w:lang w:eastAsia="ru-RU"/>
        </w:rPr>
        <w:t>6</w:t>
      </w:r>
      <w:r>
        <w:rPr>
          <w:rFonts w:ascii="Georgia" w:eastAsia="Times New Roman" w:hAnsi="Georgia" w:cs="Times New Roman"/>
          <w:bCs/>
          <w:lang w:eastAsia="ru-RU"/>
        </w:rPr>
        <w:t>£ –до 16 лет;</w:t>
      </w:r>
    </w:p>
    <w:p w14:paraId="4B744BC3" w14:textId="3976BCEB" w:rsidR="001A5AD3" w:rsidRDefault="00000000">
      <w:pPr>
        <w:numPr>
          <w:ilvl w:val="0"/>
          <w:numId w:val="2"/>
        </w:numPr>
        <w:shd w:val="clear" w:color="auto" w:fill="FFFFFF"/>
        <w:spacing w:after="0" w:line="240" w:lineRule="auto"/>
        <w:rPr>
          <w:rFonts w:ascii="Georgia" w:eastAsia="Times New Roman" w:hAnsi="Georgia" w:cs="Times New Roman"/>
          <w:bCs/>
          <w:lang w:eastAsia="ru-RU"/>
        </w:rPr>
      </w:pPr>
      <w:r>
        <w:rPr>
          <w:rFonts w:ascii="Georgia" w:eastAsia="Times New Roman" w:hAnsi="Georgia" w:cs="Times New Roman"/>
          <w:bCs/>
          <w:lang w:eastAsia="ru-RU"/>
        </w:rPr>
        <w:t>Шотландское шоу с ужином – от 8</w:t>
      </w:r>
      <w:r w:rsidR="005649F4">
        <w:rPr>
          <w:rFonts w:ascii="Georgia" w:eastAsia="Times New Roman" w:hAnsi="Georgia" w:cs="Times New Roman"/>
          <w:bCs/>
          <w:lang w:eastAsia="ru-RU"/>
        </w:rPr>
        <w:t>5</w:t>
      </w:r>
      <w:r>
        <w:rPr>
          <w:rFonts w:ascii="Georgia" w:eastAsia="Times New Roman" w:hAnsi="Georgia" w:cs="Times New Roman"/>
          <w:bCs/>
          <w:lang w:eastAsia="ru-RU"/>
        </w:rPr>
        <w:t>£;</w:t>
      </w:r>
    </w:p>
    <w:p w14:paraId="478B6277" w14:textId="32D80C1D" w:rsidR="001A5AD3" w:rsidRDefault="00000000">
      <w:pPr>
        <w:pStyle w:val="af1"/>
        <w:widowControl w:val="0"/>
        <w:numPr>
          <w:ilvl w:val="0"/>
          <w:numId w:val="2"/>
        </w:numPr>
        <w:spacing w:after="0" w:line="240" w:lineRule="auto"/>
        <w:jc w:val="both"/>
        <w:rPr>
          <w:rFonts w:ascii="Georgia" w:eastAsia="Times New Roman" w:hAnsi="Georgia" w:cs="Times New Roman"/>
          <w:color w:val="000000"/>
          <w:sz w:val="20"/>
          <w:szCs w:val="20"/>
          <w:lang w:eastAsia="ru-RU"/>
        </w:rPr>
      </w:pPr>
      <w:r>
        <w:rPr>
          <w:rFonts w:ascii="Georgia" w:eastAsia="Times New Roman" w:hAnsi="Georgia" w:cs="Times New Roman"/>
          <w:bCs/>
          <w:lang w:eastAsia="ru-RU"/>
        </w:rPr>
        <w:t xml:space="preserve">Экскурсия </w:t>
      </w:r>
      <w:r>
        <w:rPr>
          <w:rFonts w:ascii="Georgia" w:eastAsia="Times New Roman" w:hAnsi="Georgia" w:cs="Times New Roman"/>
          <w:b/>
          <w:color w:val="000000"/>
          <w:sz w:val="20"/>
          <w:szCs w:val="20"/>
          <w:lang w:eastAsia="ru-RU"/>
        </w:rPr>
        <w:t>«Легенды острова Скай»</w:t>
      </w:r>
      <w:r>
        <w:rPr>
          <w:rFonts w:ascii="Georgia" w:eastAsia="Times New Roman" w:hAnsi="Georgia" w:cs="Times New Roman"/>
          <w:b/>
          <w:bCs/>
          <w:color w:val="000000"/>
          <w:sz w:val="20"/>
          <w:szCs w:val="20"/>
          <w:lang w:eastAsia="ru-RU"/>
        </w:rPr>
        <w:t xml:space="preserve"> </w:t>
      </w:r>
      <w:r>
        <w:rPr>
          <w:rFonts w:ascii="Georgia" w:eastAsia="Times New Roman" w:hAnsi="Georgia" w:cs="Times New Roman"/>
          <w:color w:val="000000"/>
          <w:sz w:val="20"/>
          <w:szCs w:val="20"/>
          <w:lang w:eastAsia="ru-RU"/>
        </w:rPr>
        <w:t xml:space="preserve">55 </w:t>
      </w:r>
      <w:r>
        <w:rPr>
          <w:rFonts w:ascii="Georgia" w:eastAsia="Times New Roman" w:hAnsi="Georgia" w:cs="Times New Roman"/>
          <w:lang w:eastAsia="ru-RU"/>
        </w:rPr>
        <w:t>€;</w:t>
      </w:r>
    </w:p>
    <w:p w14:paraId="494D4BEB" w14:textId="25557A5F" w:rsidR="001A5AD3" w:rsidRDefault="00000000">
      <w:pPr>
        <w:pStyle w:val="af1"/>
        <w:widowControl w:val="0"/>
        <w:numPr>
          <w:ilvl w:val="0"/>
          <w:numId w:val="2"/>
        </w:numPr>
        <w:spacing w:after="0" w:line="240" w:lineRule="auto"/>
        <w:jc w:val="both"/>
        <w:rPr>
          <w:rFonts w:ascii="Georgia" w:eastAsia="Times New Roman" w:hAnsi="Georgia" w:cs="Times New Roman"/>
          <w:b/>
          <w:bCs/>
          <w:color w:val="000000"/>
          <w:sz w:val="20"/>
          <w:szCs w:val="20"/>
          <w:lang w:eastAsia="ru-RU"/>
        </w:rPr>
      </w:pPr>
      <w:r>
        <w:rPr>
          <w:rFonts w:ascii="Georgia" w:eastAsia="Times New Roman" w:hAnsi="Georgia" w:cs="Times New Roman"/>
          <w:bCs/>
          <w:lang w:eastAsia="ru-RU"/>
        </w:rPr>
        <w:t xml:space="preserve">Экскурсия </w:t>
      </w:r>
      <w:r>
        <w:rPr>
          <w:rFonts w:ascii="Georgia" w:eastAsia="Times New Roman" w:hAnsi="Georgia" w:cs="Times New Roman"/>
          <w:b/>
          <w:color w:val="000000"/>
          <w:sz w:val="20"/>
          <w:szCs w:val="20"/>
          <w:lang w:eastAsia="ru-RU"/>
        </w:rPr>
        <w:t xml:space="preserve">Легенды Хайленда: от вод Лох-Несса до башен </w:t>
      </w:r>
      <w:proofErr w:type="spellStart"/>
      <w:r>
        <w:rPr>
          <w:rFonts w:ascii="Georgia" w:eastAsia="Times New Roman" w:hAnsi="Georgia" w:cs="Times New Roman"/>
          <w:b/>
          <w:color w:val="000000"/>
          <w:sz w:val="20"/>
          <w:szCs w:val="20"/>
          <w:lang w:eastAsia="ru-RU"/>
        </w:rPr>
        <w:t>Данробина</w:t>
      </w:r>
      <w:proofErr w:type="spellEnd"/>
      <w:r>
        <w:rPr>
          <w:rFonts w:ascii="Georgia" w:eastAsia="Times New Roman" w:hAnsi="Georgia" w:cs="Times New Roman"/>
          <w:b/>
          <w:color w:val="000000"/>
          <w:sz w:val="20"/>
          <w:szCs w:val="20"/>
          <w:lang w:eastAsia="ru-RU"/>
        </w:rPr>
        <w:t xml:space="preserve"> </w:t>
      </w:r>
      <w:r>
        <w:rPr>
          <w:rFonts w:ascii="Georgia" w:eastAsia="Times New Roman" w:hAnsi="Georgia" w:cs="Times New Roman"/>
          <w:bCs/>
          <w:lang w:eastAsia="ru-RU"/>
        </w:rPr>
        <w:t>– от 100£; 80£- до 16 лет;</w:t>
      </w:r>
    </w:p>
    <w:p w14:paraId="3566444C" w14:textId="664DC571" w:rsidR="001A5AD3" w:rsidRDefault="00000000">
      <w:pPr>
        <w:shd w:val="clear" w:color="auto" w:fill="FFFFFF"/>
        <w:spacing w:after="0" w:line="240" w:lineRule="auto"/>
        <w:ind w:left="360"/>
        <w:rPr>
          <w:rFonts w:ascii="Georgia" w:eastAsia="Times New Roman" w:hAnsi="Georgia" w:cs="Times New Roman"/>
          <w:bCs/>
          <w:lang w:eastAsia="ru-RU"/>
        </w:rPr>
      </w:pPr>
      <w:r>
        <w:rPr>
          <w:rFonts w:ascii="Georgia" w:eastAsia="Times New Roman" w:hAnsi="Georgia" w:cs="Times New Roman"/>
          <w:bCs/>
          <w:lang w:eastAsia="ru-RU"/>
        </w:rPr>
        <w:t xml:space="preserve">Включено: часовая прогулка на катере, осмотр руин замка </w:t>
      </w:r>
      <w:proofErr w:type="spellStart"/>
      <w:r>
        <w:rPr>
          <w:rFonts w:ascii="Georgia" w:eastAsia="Times New Roman" w:hAnsi="Georgia" w:cs="Times New Roman"/>
          <w:bCs/>
          <w:lang w:eastAsia="ru-RU"/>
        </w:rPr>
        <w:t>Аркарт</w:t>
      </w:r>
      <w:proofErr w:type="spellEnd"/>
      <w:r w:rsidR="00773A87">
        <w:rPr>
          <w:rFonts w:ascii="Georgia" w:eastAsia="Times New Roman" w:hAnsi="Georgia" w:cs="Times New Roman"/>
          <w:bCs/>
          <w:lang w:eastAsia="ru-RU"/>
        </w:rPr>
        <w:t xml:space="preserve"> с воды</w:t>
      </w:r>
      <w:r>
        <w:rPr>
          <w:rFonts w:ascii="Georgia" w:eastAsia="Times New Roman" w:hAnsi="Georgia" w:cs="Times New Roman"/>
          <w:bCs/>
          <w:lang w:eastAsia="ru-RU"/>
        </w:rPr>
        <w:t xml:space="preserve">, </w:t>
      </w:r>
      <w:proofErr w:type="spellStart"/>
      <w:proofErr w:type="gramStart"/>
      <w:r>
        <w:rPr>
          <w:rFonts w:ascii="Georgia" w:eastAsia="Times New Roman" w:hAnsi="Georgia" w:cs="Times New Roman"/>
          <w:bCs/>
          <w:lang w:eastAsia="ru-RU"/>
        </w:rPr>
        <w:t>вх.билеты</w:t>
      </w:r>
      <w:proofErr w:type="spellEnd"/>
      <w:proofErr w:type="gramEnd"/>
      <w:r>
        <w:rPr>
          <w:rFonts w:ascii="Georgia" w:eastAsia="Times New Roman" w:hAnsi="Georgia" w:cs="Times New Roman"/>
          <w:bCs/>
          <w:lang w:eastAsia="ru-RU"/>
        </w:rPr>
        <w:t xml:space="preserve"> в замок </w:t>
      </w:r>
      <w:proofErr w:type="spellStart"/>
      <w:r>
        <w:rPr>
          <w:rFonts w:ascii="Georgia" w:eastAsia="Times New Roman" w:hAnsi="Georgia" w:cs="Times New Roman"/>
          <w:bCs/>
          <w:lang w:eastAsia="ru-RU"/>
        </w:rPr>
        <w:t>Данробин</w:t>
      </w:r>
      <w:proofErr w:type="spellEnd"/>
      <w:r>
        <w:rPr>
          <w:rFonts w:ascii="Georgia" w:eastAsia="Times New Roman" w:hAnsi="Georgia" w:cs="Times New Roman"/>
          <w:bCs/>
          <w:lang w:eastAsia="ru-RU"/>
        </w:rPr>
        <w:t>.</w:t>
      </w:r>
    </w:p>
    <w:p w14:paraId="2F56EDDA" w14:textId="509C5D56" w:rsidR="001A5AD3" w:rsidRDefault="00000000">
      <w:pPr>
        <w:numPr>
          <w:ilvl w:val="0"/>
          <w:numId w:val="2"/>
        </w:numPr>
        <w:autoSpaceDE w:val="0"/>
        <w:autoSpaceDN w:val="0"/>
        <w:spacing w:after="0" w:line="240" w:lineRule="auto"/>
        <w:rPr>
          <w:rFonts w:ascii="Georgia" w:eastAsia="Times New Roman" w:hAnsi="Georgia" w:cs="Times New Roman"/>
          <w:bCs/>
          <w:lang w:eastAsia="ru-RU"/>
        </w:rPr>
      </w:pPr>
      <w:r>
        <w:rPr>
          <w:rFonts w:ascii="Georgia" w:eastAsia="Times New Roman" w:hAnsi="Georgia" w:cs="Times New Roman"/>
          <w:bCs/>
          <w:lang w:eastAsia="ru-RU"/>
        </w:rPr>
        <w:t xml:space="preserve">Замок </w:t>
      </w:r>
      <w:proofErr w:type="spellStart"/>
      <w:r>
        <w:rPr>
          <w:rFonts w:ascii="Georgia" w:eastAsia="Times New Roman" w:hAnsi="Georgia" w:cs="Times New Roman"/>
          <w:bCs/>
          <w:lang w:eastAsia="ru-RU"/>
        </w:rPr>
        <w:t>Инверари</w:t>
      </w:r>
      <w:proofErr w:type="spellEnd"/>
      <w:r>
        <w:rPr>
          <w:rFonts w:ascii="Georgia" w:eastAsia="Times New Roman" w:hAnsi="Georgia" w:cs="Times New Roman"/>
          <w:bCs/>
          <w:lang w:eastAsia="ru-RU"/>
        </w:rPr>
        <w:t xml:space="preserve"> от 16£- взрослые,12£-до 16 лет;</w:t>
      </w:r>
    </w:p>
    <w:p w14:paraId="34EFA0A8" w14:textId="178B20D1" w:rsidR="001A5AD3" w:rsidRDefault="00000000">
      <w:pPr>
        <w:numPr>
          <w:ilvl w:val="0"/>
          <w:numId w:val="2"/>
        </w:numPr>
        <w:autoSpaceDE w:val="0"/>
        <w:autoSpaceDN w:val="0"/>
        <w:spacing w:after="0" w:line="240" w:lineRule="auto"/>
        <w:rPr>
          <w:rFonts w:ascii="Georgia" w:eastAsia="Times New Roman" w:hAnsi="Georgia" w:cs="Times New Roman"/>
          <w:bCs/>
          <w:lang w:eastAsia="ru-RU"/>
        </w:rPr>
      </w:pPr>
      <w:r>
        <w:rPr>
          <w:rFonts w:ascii="Georgia" w:eastAsia="Times New Roman" w:hAnsi="Georgia" w:cs="Times New Roman"/>
          <w:bCs/>
          <w:lang w:eastAsia="ru-RU"/>
        </w:rPr>
        <w:t xml:space="preserve">Музей «Титаник» 25 € + </w:t>
      </w:r>
      <w:proofErr w:type="spellStart"/>
      <w:proofErr w:type="gramStart"/>
      <w:r>
        <w:rPr>
          <w:rFonts w:ascii="Georgia" w:eastAsia="Times New Roman" w:hAnsi="Georgia" w:cs="Times New Roman"/>
          <w:bCs/>
          <w:lang w:eastAsia="ru-RU"/>
        </w:rPr>
        <w:t>вх.билет</w:t>
      </w:r>
      <w:proofErr w:type="spellEnd"/>
      <w:proofErr w:type="gramEnd"/>
      <w:r>
        <w:rPr>
          <w:rFonts w:ascii="Georgia" w:eastAsia="Times New Roman" w:hAnsi="Georgia" w:cs="Times New Roman"/>
          <w:bCs/>
          <w:lang w:eastAsia="ru-RU"/>
        </w:rPr>
        <w:t xml:space="preserve">  от 27£- взрослые,13£-до 16 лет;</w:t>
      </w:r>
    </w:p>
    <w:p w14:paraId="67F32C6A" w14:textId="77777777" w:rsidR="001A5AD3" w:rsidRDefault="00000000">
      <w:pPr>
        <w:pStyle w:val="af1"/>
        <w:widowControl w:val="0"/>
        <w:numPr>
          <w:ilvl w:val="0"/>
          <w:numId w:val="2"/>
        </w:numPr>
        <w:spacing w:after="0" w:line="240" w:lineRule="auto"/>
        <w:jc w:val="both"/>
        <w:rPr>
          <w:rFonts w:ascii="Georgia" w:hAnsi="Georgia"/>
          <w:color w:val="000000"/>
          <w:sz w:val="20"/>
          <w:szCs w:val="20"/>
        </w:rPr>
      </w:pPr>
      <w:r>
        <w:rPr>
          <w:rFonts w:ascii="Georgia" w:eastAsia="Times New Roman" w:hAnsi="Georgia" w:cs="Times New Roman"/>
          <w:bCs/>
          <w:lang w:eastAsia="ru-RU"/>
        </w:rPr>
        <w:t xml:space="preserve">Экскурсия </w:t>
      </w:r>
      <w:r>
        <w:rPr>
          <w:rFonts w:ascii="Georgia" w:eastAsia="Times New Roman" w:hAnsi="Georgia" w:cs="Times New Roman"/>
          <w:b/>
          <w:color w:val="000000"/>
          <w:sz w:val="20"/>
          <w:szCs w:val="20"/>
          <w:lang w:eastAsia="ru-RU"/>
        </w:rPr>
        <w:t xml:space="preserve">Земля мифов: по следам Финна Мак Кула   </w:t>
      </w:r>
      <w:r>
        <w:rPr>
          <w:rFonts w:ascii="Georgia" w:eastAsia="Times New Roman" w:hAnsi="Georgia" w:cs="Times New Roman"/>
          <w:bCs/>
          <w:lang w:eastAsia="ru-RU"/>
        </w:rPr>
        <w:t>75 €;</w:t>
      </w:r>
    </w:p>
    <w:p w14:paraId="76FBC11C" w14:textId="1552767D" w:rsidR="001A5AD3" w:rsidRDefault="00000000">
      <w:pPr>
        <w:numPr>
          <w:ilvl w:val="0"/>
          <w:numId w:val="2"/>
        </w:numPr>
        <w:autoSpaceDE w:val="0"/>
        <w:autoSpaceDN w:val="0"/>
        <w:spacing w:after="0" w:line="240" w:lineRule="auto"/>
        <w:rPr>
          <w:rFonts w:ascii="Georgia" w:eastAsia="Times New Roman" w:hAnsi="Georgia" w:cs="Times New Roman"/>
          <w:bCs/>
          <w:lang w:eastAsia="ru-RU"/>
        </w:rPr>
      </w:pPr>
      <w:r>
        <w:rPr>
          <w:rFonts w:ascii="Georgia" w:eastAsia="Times New Roman" w:hAnsi="Georgia" w:cs="Times New Roman"/>
          <w:bCs/>
          <w:lang w:eastAsia="ru-RU"/>
        </w:rPr>
        <w:t>Поездка в замок Белфаст 35 €;</w:t>
      </w:r>
    </w:p>
    <w:p w14:paraId="332C50E0" w14:textId="17986577" w:rsidR="001A5AD3" w:rsidRDefault="00000000">
      <w:pPr>
        <w:widowControl w:val="0"/>
        <w:numPr>
          <w:ilvl w:val="0"/>
          <w:numId w:val="2"/>
        </w:numPr>
        <w:autoSpaceDE w:val="0"/>
        <w:autoSpaceDN w:val="0"/>
        <w:spacing w:after="0" w:line="240" w:lineRule="auto"/>
        <w:jc w:val="both"/>
        <w:rPr>
          <w:rFonts w:ascii="Georgia" w:hAnsi="Georgia"/>
          <w:color w:val="000000"/>
          <w:sz w:val="20"/>
          <w:szCs w:val="20"/>
        </w:rPr>
      </w:pPr>
      <w:r>
        <w:rPr>
          <w:rFonts w:ascii="Georgia" w:eastAsia="Times New Roman" w:hAnsi="Georgia" w:cs="Times New Roman"/>
          <w:bCs/>
          <w:lang w:eastAsia="ru-RU"/>
        </w:rPr>
        <w:t xml:space="preserve">Экскурсия </w:t>
      </w:r>
      <w:r>
        <w:rPr>
          <w:rFonts w:ascii="Georgia" w:hAnsi="Georgia"/>
          <w:b/>
          <w:sz w:val="20"/>
          <w:szCs w:val="20"/>
        </w:rPr>
        <w:t>В гостях у Вальтера Скотта</w:t>
      </w:r>
      <w:r>
        <w:rPr>
          <w:rFonts w:ascii="Georgia" w:eastAsia="Times New Roman" w:hAnsi="Georgia" w:cs="Times New Roman"/>
          <w:bCs/>
          <w:lang w:eastAsia="ru-RU"/>
        </w:rPr>
        <w:t xml:space="preserve"> от 45£; 25£- до 16 лет (</w:t>
      </w:r>
      <w:proofErr w:type="spellStart"/>
      <w:proofErr w:type="gramStart"/>
      <w:r>
        <w:rPr>
          <w:rFonts w:ascii="Georgia" w:eastAsia="Times New Roman" w:hAnsi="Georgia" w:cs="Times New Roman"/>
          <w:bCs/>
          <w:lang w:eastAsia="ru-RU"/>
        </w:rPr>
        <w:t>вх.билет</w:t>
      </w:r>
      <w:proofErr w:type="spellEnd"/>
      <w:proofErr w:type="gramEnd"/>
      <w:r>
        <w:rPr>
          <w:rFonts w:ascii="Georgia" w:eastAsia="Times New Roman" w:hAnsi="Georgia" w:cs="Times New Roman"/>
          <w:bCs/>
          <w:lang w:eastAsia="ru-RU"/>
        </w:rPr>
        <w:t xml:space="preserve"> включен);</w:t>
      </w:r>
    </w:p>
    <w:p w14:paraId="46276509" w14:textId="63C12E3D" w:rsidR="001A5AD3" w:rsidRDefault="00000000">
      <w:pPr>
        <w:numPr>
          <w:ilvl w:val="0"/>
          <w:numId w:val="2"/>
        </w:numPr>
        <w:autoSpaceDE w:val="0"/>
        <w:autoSpaceDN w:val="0"/>
        <w:spacing w:after="0" w:line="240" w:lineRule="auto"/>
        <w:rPr>
          <w:rFonts w:ascii="Georgia" w:eastAsia="Times New Roman" w:hAnsi="Georgia" w:cs="Times New Roman"/>
          <w:bCs/>
          <w:lang w:eastAsia="ru-RU"/>
        </w:rPr>
      </w:pPr>
      <w:r>
        <w:rPr>
          <w:rFonts w:ascii="Georgia" w:eastAsia="Times New Roman" w:hAnsi="Georgia" w:cs="Times New Roman"/>
          <w:bCs/>
          <w:lang w:eastAsia="ru-RU"/>
        </w:rPr>
        <w:t xml:space="preserve">Замок Де Хаар – 25 € + </w:t>
      </w:r>
      <w:proofErr w:type="spellStart"/>
      <w:proofErr w:type="gramStart"/>
      <w:r>
        <w:rPr>
          <w:rFonts w:ascii="Georgia" w:eastAsia="Times New Roman" w:hAnsi="Georgia" w:cs="Times New Roman"/>
          <w:bCs/>
          <w:lang w:eastAsia="ru-RU"/>
        </w:rPr>
        <w:t>вх.билет</w:t>
      </w:r>
      <w:proofErr w:type="spellEnd"/>
      <w:proofErr w:type="gramEnd"/>
      <w:r>
        <w:rPr>
          <w:rFonts w:ascii="Georgia" w:eastAsia="Times New Roman" w:hAnsi="Georgia" w:cs="Times New Roman"/>
          <w:bCs/>
          <w:lang w:eastAsia="ru-RU"/>
        </w:rPr>
        <w:t xml:space="preserve">  от 12,5 €- без сада, от 21,5€-с посещением сада;</w:t>
      </w:r>
    </w:p>
    <w:p w14:paraId="705BE4EE" w14:textId="77777777" w:rsidR="001A5AD3" w:rsidRDefault="00000000">
      <w:pPr>
        <w:numPr>
          <w:ilvl w:val="0"/>
          <w:numId w:val="2"/>
        </w:numPr>
        <w:shd w:val="clear" w:color="auto" w:fill="FFFFFF"/>
        <w:spacing w:after="0" w:line="240" w:lineRule="auto"/>
        <w:rPr>
          <w:rFonts w:ascii="Georgia" w:eastAsia="Times New Roman" w:hAnsi="Georgia" w:cs="Times New Roman"/>
          <w:lang w:eastAsia="ru-RU"/>
        </w:rPr>
      </w:pPr>
      <w:r>
        <w:rPr>
          <w:rFonts w:ascii="Georgia" w:eastAsia="Times New Roman" w:hAnsi="Georgia" w:cs="Times New Roman"/>
          <w:lang w:eastAsia="ru-RU"/>
        </w:rPr>
        <w:t>Дополнительные экскурсии по программе (по желанию, при минимальном количестве 25 человек)</w:t>
      </w:r>
    </w:p>
    <w:p w14:paraId="106A766D" w14:textId="77777777" w:rsidR="001A5AD3" w:rsidRDefault="00000000">
      <w:pPr>
        <w:pStyle w:val="4"/>
        <w:keepNext w:val="0"/>
        <w:keepLines w:val="0"/>
        <w:numPr>
          <w:ilvl w:val="0"/>
          <w:numId w:val="2"/>
        </w:numPr>
        <w:shd w:val="clear" w:color="auto" w:fill="FFFFFF"/>
        <w:tabs>
          <w:tab w:val="clear" w:pos="360"/>
          <w:tab w:val="left" w:pos="426"/>
        </w:tabs>
        <w:spacing w:before="0" w:line="240" w:lineRule="auto"/>
        <w:ind w:left="284"/>
        <w:rPr>
          <w:rFonts w:ascii="Georgia" w:eastAsia="Times New Roman" w:hAnsi="Georgia" w:cs="Times New Roman"/>
          <w:b w:val="0"/>
          <w:i w:val="0"/>
          <w:iCs w:val="0"/>
          <w:color w:val="auto"/>
          <w:lang w:eastAsia="ru-RU"/>
        </w:rPr>
      </w:pPr>
      <w:r>
        <w:rPr>
          <w:rFonts w:ascii="Georgia" w:eastAsia="Times New Roman" w:hAnsi="Georgia" w:cs="Times New Roman"/>
          <w:b w:val="0"/>
          <w:i w:val="0"/>
          <w:iCs w:val="0"/>
          <w:color w:val="auto"/>
          <w:lang w:eastAsia="ru-RU"/>
        </w:rPr>
        <w:t>Входные билеты в музеи и платные объекты по программе; Билеты на городской и пригородный транспорт;</w:t>
      </w:r>
    </w:p>
    <w:p w14:paraId="5F4DDFBB" w14:textId="77777777" w:rsidR="001A5AD3" w:rsidRDefault="001A5AD3">
      <w:pPr>
        <w:spacing w:after="0" w:line="240" w:lineRule="auto"/>
        <w:ind w:left="360"/>
        <w:rPr>
          <w:rFonts w:ascii="Georgia" w:eastAsia="Times New Roman" w:hAnsi="Georgia" w:cs="Times New Roman"/>
          <w:bCs/>
          <w:lang w:eastAsia="ru-RU"/>
        </w:rPr>
      </w:pPr>
    </w:p>
    <w:p w14:paraId="498CE23F" w14:textId="7E8E5A0D" w:rsidR="001A5AD3" w:rsidRDefault="00000000">
      <w:pPr>
        <w:spacing w:after="0" w:line="240" w:lineRule="auto"/>
        <w:ind w:left="360"/>
        <w:rPr>
          <w:rFonts w:ascii="Georgia" w:hAnsi="Georgia"/>
          <w:b/>
          <w:i/>
          <w:sz w:val="20"/>
          <w:szCs w:val="20"/>
        </w:rPr>
      </w:pPr>
      <w:r>
        <w:rPr>
          <w:rFonts w:ascii="Georgia" w:hAnsi="Georgia"/>
          <w:b/>
          <w:i/>
          <w:sz w:val="20"/>
          <w:szCs w:val="20"/>
        </w:rPr>
        <w:t>Стоимость дополнительных оплат указана на день публикации программы.</w:t>
      </w:r>
    </w:p>
    <w:p w14:paraId="3CD07882" w14:textId="77777777" w:rsidR="001A5AD3" w:rsidRDefault="00000000">
      <w:pPr>
        <w:spacing w:after="0" w:line="240" w:lineRule="auto"/>
        <w:ind w:left="360"/>
        <w:rPr>
          <w:rFonts w:ascii="Georgia" w:hAnsi="Georgia"/>
          <w:b/>
          <w:i/>
          <w:sz w:val="20"/>
          <w:szCs w:val="20"/>
        </w:rPr>
      </w:pPr>
      <w:r>
        <w:rPr>
          <w:rFonts w:ascii="Georgia" w:hAnsi="Georgia"/>
          <w:b/>
          <w:i/>
          <w:sz w:val="20"/>
          <w:szCs w:val="20"/>
        </w:rPr>
        <w:t>В течении сезона стоимость некоторых доплат может меняться на день выезда тура.</w:t>
      </w:r>
    </w:p>
    <w:p w14:paraId="24ABE31A" w14:textId="77777777" w:rsidR="001A5AD3" w:rsidRDefault="001A5AD3">
      <w:pPr>
        <w:spacing w:after="0" w:line="240" w:lineRule="auto"/>
        <w:ind w:left="360"/>
        <w:rPr>
          <w:rFonts w:ascii="Georgia" w:hAnsi="Georgia" w:cs="Arial"/>
        </w:rPr>
      </w:pPr>
    </w:p>
    <w:sectPr w:rsidR="001A5AD3" w:rsidSect="00773A87">
      <w:headerReference w:type="default" r:id="rId11"/>
      <w:pgSz w:w="11906" w:h="16838"/>
      <w:pgMar w:top="568" w:right="567" w:bottom="993" w:left="567" w:header="5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F3247C" w14:textId="77777777" w:rsidR="00AD473F" w:rsidRDefault="00AD473F">
      <w:pPr>
        <w:spacing w:line="240" w:lineRule="auto"/>
      </w:pPr>
      <w:r>
        <w:separator/>
      </w:r>
    </w:p>
  </w:endnote>
  <w:endnote w:type="continuationSeparator" w:id="0">
    <w:p w14:paraId="103DF214" w14:textId="77777777" w:rsidR="00AD473F" w:rsidRDefault="00AD47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BC9E6F" w14:textId="77777777" w:rsidR="00AD473F" w:rsidRDefault="00AD473F">
      <w:pPr>
        <w:spacing w:after="0"/>
      </w:pPr>
      <w:r>
        <w:separator/>
      </w:r>
    </w:p>
  </w:footnote>
  <w:footnote w:type="continuationSeparator" w:id="0">
    <w:p w14:paraId="2982D565" w14:textId="77777777" w:rsidR="00AD473F" w:rsidRDefault="00AD473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6926A" w14:textId="77777777" w:rsidR="001A5AD3" w:rsidRDefault="00000000">
    <w:pPr>
      <w:pStyle w:val="a9"/>
      <w:jc w:val="right"/>
      <w:rPr>
        <w:rFonts w:ascii="Georgia" w:hAnsi="Georgia"/>
        <w:b/>
        <w:i/>
        <w:color w:val="7030A0"/>
      </w:rPr>
    </w:pPr>
    <w:r>
      <w:rPr>
        <w:rFonts w:ascii="Georgia" w:hAnsi="Georgia"/>
        <w:b/>
        <w:i/>
        <w:color w:val="7030A0"/>
      </w:rPr>
      <w:t xml:space="preserve">Экскурсионный тур  </w:t>
    </w:r>
    <w:r>
      <w:rPr>
        <w:rFonts w:ascii="Georgia" w:hAnsi="Georgia"/>
        <w:b/>
        <w:i/>
        <w:color w:val="7030A0"/>
        <w:lang w:val="en-US"/>
      </w:rPr>
      <w:t xml:space="preserve"> </w:t>
    </w:r>
    <w:r>
      <w:rPr>
        <w:rFonts w:ascii="Georgia" w:hAnsi="Georgia"/>
        <w:b/>
        <w:i/>
        <w:color w:val="7030A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6F2F6F"/>
    <w:multiLevelType w:val="multilevel"/>
    <w:tmpl w:val="266F2F6F"/>
    <w:lvl w:ilvl="0">
      <w:start w:val="1"/>
      <w:numFmt w:val="bullet"/>
      <w:lvlText w:val=""/>
      <w:lvlJc w:val="left"/>
      <w:pPr>
        <w:tabs>
          <w:tab w:val="left" w:pos="360"/>
        </w:tabs>
        <w:ind w:left="360" w:hanging="360"/>
      </w:pPr>
      <w:rPr>
        <w:rFonts w:ascii="Wingdings" w:hAnsi="Wingdings" w:hint="default"/>
        <w:sz w:val="20"/>
      </w:rPr>
    </w:lvl>
    <w:lvl w:ilvl="1">
      <w:start w:val="1"/>
      <w:numFmt w:val="bullet"/>
      <w:lvlText w:val="o"/>
      <w:lvlJc w:val="left"/>
      <w:pPr>
        <w:tabs>
          <w:tab w:val="left" w:pos="1080"/>
        </w:tabs>
        <w:ind w:left="1080" w:hanging="360"/>
      </w:pPr>
      <w:rPr>
        <w:rFonts w:ascii="Courier New" w:hAnsi="Courier New" w:hint="default"/>
        <w:sz w:val="20"/>
      </w:rPr>
    </w:lvl>
    <w:lvl w:ilvl="2">
      <w:start w:val="1"/>
      <w:numFmt w:val="bullet"/>
      <w:lvlText w:val=""/>
      <w:lvlJc w:val="left"/>
      <w:pPr>
        <w:tabs>
          <w:tab w:val="left" w:pos="1800"/>
        </w:tabs>
        <w:ind w:left="1800" w:hanging="360"/>
      </w:pPr>
      <w:rPr>
        <w:rFonts w:ascii="Wingdings" w:hAnsi="Wingdings" w:hint="default"/>
        <w:sz w:val="20"/>
      </w:rPr>
    </w:lvl>
    <w:lvl w:ilvl="3">
      <w:start w:val="1"/>
      <w:numFmt w:val="bullet"/>
      <w:lvlText w:val=""/>
      <w:lvlJc w:val="left"/>
      <w:pPr>
        <w:tabs>
          <w:tab w:val="left" w:pos="2520"/>
        </w:tabs>
        <w:ind w:left="2520" w:hanging="360"/>
      </w:pPr>
      <w:rPr>
        <w:rFonts w:ascii="Wingdings" w:hAnsi="Wingdings" w:hint="default"/>
        <w:sz w:val="20"/>
      </w:rPr>
    </w:lvl>
    <w:lvl w:ilvl="4">
      <w:start w:val="1"/>
      <w:numFmt w:val="bullet"/>
      <w:lvlText w:val=""/>
      <w:lvlJc w:val="left"/>
      <w:pPr>
        <w:tabs>
          <w:tab w:val="left" w:pos="3240"/>
        </w:tabs>
        <w:ind w:left="3240" w:hanging="360"/>
      </w:pPr>
      <w:rPr>
        <w:rFonts w:ascii="Wingdings" w:hAnsi="Wingdings" w:hint="default"/>
        <w:sz w:val="20"/>
      </w:rPr>
    </w:lvl>
    <w:lvl w:ilvl="5">
      <w:start w:val="1"/>
      <w:numFmt w:val="bullet"/>
      <w:lvlText w:val=""/>
      <w:lvlJc w:val="left"/>
      <w:pPr>
        <w:tabs>
          <w:tab w:val="left" w:pos="3960"/>
        </w:tabs>
        <w:ind w:left="3960" w:hanging="360"/>
      </w:pPr>
      <w:rPr>
        <w:rFonts w:ascii="Wingdings" w:hAnsi="Wingdings" w:hint="default"/>
        <w:sz w:val="20"/>
      </w:rPr>
    </w:lvl>
    <w:lvl w:ilvl="6">
      <w:start w:val="1"/>
      <w:numFmt w:val="bullet"/>
      <w:lvlText w:val=""/>
      <w:lvlJc w:val="left"/>
      <w:pPr>
        <w:tabs>
          <w:tab w:val="left" w:pos="4680"/>
        </w:tabs>
        <w:ind w:left="4680" w:hanging="360"/>
      </w:pPr>
      <w:rPr>
        <w:rFonts w:ascii="Wingdings" w:hAnsi="Wingdings" w:hint="default"/>
        <w:sz w:val="20"/>
      </w:rPr>
    </w:lvl>
    <w:lvl w:ilvl="7">
      <w:start w:val="1"/>
      <w:numFmt w:val="bullet"/>
      <w:lvlText w:val=""/>
      <w:lvlJc w:val="left"/>
      <w:pPr>
        <w:tabs>
          <w:tab w:val="left" w:pos="5400"/>
        </w:tabs>
        <w:ind w:left="5400" w:hanging="360"/>
      </w:pPr>
      <w:rPr>
        <w:rFonts w:ascii="Wingdings" w:hAnsi="Wingdings" w:hint="default"/>
        <w:sz w:val="20"/>
      </w:rPr>
    </w:lvl>
    <w:lvl w:ilvl="8">
      <w:start w:val="1"/>
      <w:numFmt w:val="bullet"/>
      <w:lvlText w:val=""/>
      <w:lvlJc w:val="left"/>
      <w:pPr>
        <w:tabs>
          <w:tab w:val="left" w:pos="6120"/>
        </w:tabs>
        <w:ind w:left="6120" w:hanging="360"/>
      </w:pPr>
      <w:rPr>
        <w:rFonts w:ascii="Wingdings" w:hAnsi="Wingdings" w:hint="default"/>
        <w:sz w:val="20"/>
      </w:rPr>
    </w:lvl>
  </w:abstractNum>
  <w:abstractNum w:abstractNumId="1" w15:restartNumberingAfterBreak="0">
    <w:nsid w:val="387F1FBD"/>
    <w:multiLevelType w:val="singleLevel"/>
    <w:tmpl w:val="387F1FBD"/>
    <w:lvl w:ilvl="0">
      <w:start w:val="1"/>
      <w:numFmt w:val="bullet"/>
      <w:pStyle w:val="11pt"/>
      <w:lvlText w:val=""/>
      <w:lvlJc w:val="left"/>
      <w:pPr>
        <w:tabs>
          <w:tab w:val="left" w:pos="360"/>
        </w:tabs>
        <w:ind w:left="360" w:hanging="360"/>
      </w:pPr>
      <w:rPr>
        <w:rFonts w:ascii="Symbol" w:hAnsi="Symbol" w:hint="default"/>
      </w:rPr>
    </w:lvl>
  </w:abstractNum>
  <w:num w:numId="1" w16cid:durableId="1723485594">
    <w:abstractNumId w:val="1"/>
  </w:num>
  <w:num w:numId="2" w16cid:durableId="13556876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D15"/>
    <w:rsid w:val="00000860"/>
    <w:rsid w:val="00001EEF"/>
    <w:rsid w:val="00004097"/>
    <w:rsid w:val="0000547C"/>
    <w:rsid w:val="000069F0"/>
    <w:rsid w:val="00010506"/>
    <w:rsid w:val="00012404"/>
    <w:rsid w:val="00012588"/>
    <w:rsid w:val="00017236"/>
    <w:rsid w:val="00027EA6"/>
    <w:rsid w:val="0003033C"/>
    <w:rsid w:val="00031920"/>
    <w:rsid w:val="00031E06"/>
    <w:rsid w:val="00034BA7"/>
    <w:rsid w:val="00036FEA"/>
    <w:rsid w:val="00041822"/>
    <w:rsid w:val="000439CC"/>
    <w:rsid w:val="00043A05"/>
    <w:rsid w:val="000448B7"/>
    <w:rsid w:val="0004616C"/>
    <w:rsid w:val="0004673D"/>
    <w:rsid w:val="00055891"/>
    <w:rsid w:val="00057914"/>
    <w:rsid w:val="00061898"/>
    <w:rsid w:val="00061F74"/>
    <w:rsid w:val="00063C02"/>
    <w:rsid w:val="0007216D"/>
    <w:rsid w:val="0007218D"/>
    <w:rsid w:val="00073912"/>
    <w:rsid w:val="00075611"/>
    <w:rsid w:val="00075FE4"/>
    <w:rsid w:val="000769D6"/>
    <w:rsid w:val="00076D49"/>
    <w:rsid w:val="0007745D"/>
    <w:rsid w:val="00077A99"/>
    <w:rsid w:val="000807FA"/>
    <w:rsid w:val="00080B6E"/>
    <w:rsid w:val="00080EF6"/>
    <w:rsid w:val="00082A46"/>
    <w:rsid w:val="00084231"/>
    <w:rsid w:val="0008423F"/>
    <w:rsid w:val="000857C6"/>
    <w:rsid w:val="00091537"/>
    <w:rsid w:val="00092158"/>
    <w:rsid w:val="000945F3"/>
    <w:rsid w:val="00095758"/>
    <w:rsid w:val="000A0CCB"/>
    <w:rsid w:val="000A0EC0"/>
    <w:rsid w:val="000A2721"/>
    <w:rsid w:val="000A2AFD"/>
    <w:rsid w:val="000A6327"/>
    <w:rsid w:val="000A7CC6"/>
    <w:rsid w:val="000A7F69"/>
    <w:rsid w:val="000B463B"/>
    <w:rsid w:val="000B6D7A"/>
    <w:rsid w:val="000C0BE1"/>
    <w:rsid w:val="000C47E4"/>
    <w:rsid w:val="000C5827"/>
    <w:rsid w:val="000C6993"/>
    <w:rsid w:val="000D2406"/>
    <w:rsid w:val="000D4EF1"/>
    <w:rsid w:val="000D625C"/>
    <w:rsid w:val="000E1C4E"/>
    <w:rsid w:val="000E40AE"/>
    <w:rsid w:val="000F0C4C"/>
    <w:rsid w:val="000F1ABA"/>
    <w:rsid w:val="000F2C22"/>
    <w:rsid w:val="000F61CE"/>
    <w:rsid w:val="000F6332"/>
    <w:rsid w:val="00100199"/>
    <w:rsid w:val="00107D5E"/>
    <w:rsid w:val="00113824"/>
    <w:rsid w:val="00115664"/>
    <w:rsid w:val="00116293"/>
    <w:rsid w:val="00116865"/>
    <w:rsid w:val="00117696"/>
    <w:rsid w:val="001179E7"/>
    <w:rsid w:val="0012134A"/>
    <w:rsid w:val="001216F5"/>
    <w:rsid w:val="00122F34"/>
    <w:rsid w:val="00123CD5"/>
    <w:rsid w:val="00130E7A"/>
    <w:rsid w:val="001332B4"/>
    <w:rsid w:val="00135B51"/>
    <w:rsid w:val="0013741C"/>
    <w:rsid w:val="00140483"/>
    <w:rsid w:val="001407A6"/>
    <w:rsid w:val="00142392"/>
    <w:rsid w:val="00142DB6"/>
    <w:rsid w:val="001464E5"/>
    <w:rsid w:val="0015440E"/>
    <w:rsid w:val="00156CD1"/>
    <w:rsid w:val="00160D80"/>
    <w:rsid w:val="001619FC"/>
    <w:rsid w:val="00161BDA"/>
    <w:rsid w:val="00161D08"/>
    <w:rsid w:val="001638A8"/>
    <w:rsid w:val="001646BD"/>
    <w:rsid w:val="00167DC0"/>
    <w:rsid w:val="00170D4B"/>
    <w:rsid w:val="00172C28"/>
    <w:rsid w:val="00180FF3"/>
    <w:rsid w:val="001831A7"/>
    <w:rsid w:val="00183A0A"/>
    <w:rsid w:val="00184AFC"/>
    <w:rsid w:val="0018554A"/>
    <w:rsid w:val="001867DA"/>
    <w:rsid w:val="001948B8"/>
    <w:rsid w:val="00194BBB"/>
    <w:rsid w:val="001955E4"/>
    <w:rsid w:val="00195B10"/>
    <w:rsid w:val="001A46FF"/>
    <w:rsid w:val="001A5AD3"/>
    <w:rsid w:val="001A5CE7"/>
    <w:rsid w:val="001B1208"/>
    <w:rsid w:val="001B1229"/>
    <w:rsid w:val="001B4A91"/>
    <w:rsid w:val="001B4AEE"/>
    <w:rsid w:val="001B58B1"/>
    <w:rsid w:val="001B68C4"/>
    <w:rsid w:val="001C1CDF"/>
    <w:rsid w:val="001C250C"/>
    <w:rsid w:val="001D615E"/>
    <w:rsid w:val="001E0E3C"/>
    <w:rsid w:val="001E1769"/>
    <w:rsid w:val="001E249D"/>
    <w:rsid w:val="001E27DB"/>
    <w:rsid w:val="001E68D5"/>
    <w:rsid w:val="001F51A1"/>
    <w:rsid w:val="001F61AB"/>
    <w:rsid w:val="00200393"/>
    <w:rsid w:val="00201307"/>
    <w:rsid w:val="00210033"/>
    <w:rsid w:val="002107C0"/>
    <w:rsid w:val="00214A47"/>
    <w:rsid w:val="00216910"/>
    <w:rsid w:val="00216A8E"/>
    <w:rsid w:val="00221723"/>
    <w:rsid w:val="00222FE8"/>
    <w:rsid w:val="00224644"/>
    <w:rsid w:val="00225325"/>
    <w:rsid w:val="002275F8"/>
    <w:rsid w:val="00233038"/>
    <w:rsid w:val="00233CA0"/>
    <w:rsid w:val="00234A19"/>
    <w:rsid w:val="00242EB1"/>
    <w:rsid w:val="00245E5C"/>
    <w:rsid w:val="0024614B"/>
    <w:rsid w:val="002463CB"/>
    <w:rsid w:val="00250E2F"/>
    <w:rsid w:val="0026323F"/>
    <w:rsid w:val="002633CB"/>
    <w:rsid w:val="00264C2F"/>
    <w:rsid w:val="00270167"/>
    <w:rsid w:val="0027157F"/>
    <w:rsid w:val="00271CB1"/>
    <w:rsid w:val="00273070"/>
    <w:rsid w:val="00274266"/>
    <w:rsid w:val="00277B35"/>
    <w:rsid w:val="0028205D"/>
    <w:rsid w:val="002859D6"/>
    <w:rsid w:val="00287901"/>
    <w:rsid w:val="0029026E"/>
    <w:rsid w:val="0029242B"/>
    <w:rsid w:val="00292DC5"/>
    <w:rsid w:val="00293587"/>
    <w:rsid w:val="002A429D"/>
    <w:rsid w:val="002B0FFE"/>
    <w:rsid w:val="002B100E"/>
    <w:rsid w:val="002B3A34"/>
    <w:rsid w:val="002B3E14"/>
    <w:rsid w:val="002B6334"/>
    <w:rsid w:val="002B7AFE"/>
    <w:rsid w:val="002C47D7"/>
    <w:rsid w:val="002C6F16"/>
    <w:rsid w:val="002D02F3"/>
    <w:rsid w:val="002D168A"/>
    <w:rsid w:val="002D231D"/>
    <w:rsid w:val="002D4C5D"/>
    <w:rsid w:val="002D6924"/>
    <w:rsid w:val="002D69AD"/>
    <w:rsid w:val="002D69FD"/>
    <w:rsid w:val="002E1114"/>
    <w:rsid w:val="002E4ECF"/>
    <w:rsid w:val="002E6EE9"/>
    <w:rsid w:val="002F0E22"/>
    <w:rsid w:val="002F33A4"/>
    <w:rsid w:val="002F5F2C"/>
    <w:rsid w:val="002F6EB8"/>
    <w:rsid w:val="002F7B64"/>
    <w:rsid w:val="003021D9"/>
    <w:rsid w:val="003073E9"/>
    <w:rsid w:val="00313DAD"/>
    <w:rsid w:val="00313DCD"/>
    <w:rsid w:val="00322A50"/>
    <w:rsid w:val="003234E6"/>
    <w:rsid w:val="0032368D"/>
    <w:rsid w:val="00326078"/>
    <w:rsid w:val="003260F6"/>
    <w:rsid w:val="00332325"/>
    <w:rsid w:val="003369C7"/>
    <w:rsid w:val="003427B0"/>
    <w:rsid w:val="00343BCD"/>
    <w:rsid w:val="00350115"/>
    <w:rsid w:val="00350A8F"/>
    <w:rsid w:val="0035119F"/>
    <w:rsid w:val="00352A4C"/>
    <w:rsid w:val="00354B8F"/>
    <w:rsid w:val="00356486"/>
    <w:rsid w:val="00357CA3"/>
    <w:rsid w:val="003639E6"/>
    <w:rsid w:val="00364B5D"/>
    <w:rsid w:val="00364F1B"/>
    <w:rsid w:val="00366B19"/>
    <w:rsid w:val="00366F5A"/>
    <w:rsid w:val="00367F33"/>
    <w:rsid w:val="00374F1E"/>
    <w:rsid w:val="00376EAF"/>
    <w:rsid w:val="0038315D"/>
    <w:rsid w:val="00383D52"/>
    <w:rsid w:val="0038479A"/>
    <w:rsid w:val="00386960"/>
    <w:rsid w:val="00391AC3"/>
    <w:rsid w:val="00395817"/>
    <w:rsid w:val="003961ED"/>
    <w:rsid w:val="003A14A7"/>
    <w:rsid w:val="003A4620"/>
    <w:rsid w:val="003A4AC4"/>
    <w:rsid w:val="003A5F4D"/>
    <w:rsid w:val="003A7512"/>
    <w:rsid w:val="003C1C5E"/>
    <w:rsid w:val="003C6BE6"/>
    <w:rsid w:val="003C734B"/>
    <w:rsid w:val="003D1D2E"/>
    <w:rsid w:val="003E10CF"/>
    <w:rsid w:val="003E2A72"/>
    <w:rsid w:val="003E3F15"/>
    <w:rsid w:val="003E42DE"/>
    <w:rsid w:val="003E4552"/>
    <w:rsid w:val="003F0B44"/>
    <w:rsid w:val="003F4ED3"/>
    <w:rsid w:val="003F6DCF"/>
    <w:rsid w:val="0040217E"/>
    <w:rsid w:val="004047EA"/>
    <w:rsid w:val="00405EB6"/>
    <w:rsid w:val="00411B46"/>
    <w:rsid w:val="00413F9C"/>
    <w:rsid w:val="00416EF4"/>
    <w:rsid w:val="00417900"/>
    <w:rsid w:val="00420D08"/>
    <w:rsid w:val="00423939"/>
    <w:rsid w:val="004241D3"/>
    <w:rsid w:val="00424BC4"/>
    <w:rsid w:val="00425ACD"/>
    <w:rsid w:val="00431D2C"/>
    <w:rsid w:val="00433670"/>
    <w:rsid w:val="004336E3"/>
    <w:rsid w:val="004371CC"/>
    <w:rsid w:val="0044112A"/>
    <w:rsid w:val="00441368"/>
    <w:rsid w:val="00447CAF"/>
    <w:rsid w:val="0045259D"/>
    <w:rsid w:val="00452DD0"/>
    <w:rsid w:val="00463E42"/>
    <w:rsid w:val="00464908"/>
    <w:rsid w:val="00465812"/>
    <w:rsid w:val="004658C9"/>
    <w:rsid w:val="00471D6D"/>
    <w:rsid w:val="00472C1B"/>
    <w:rsid w:val="00474486"/>
    <w:rsid w:val="004752E4"/>
    <w:rsid w:val="00476E13"/>
    <w:rsid w:val="00476F02"/>
    <w:rsid w:val="00477E07"/>
    <w:rsid w:val="00481DED"/>
    <w:rsid w:val="00483381"/>
    <w:rsid w:val="00487338"/>
    <w:rsid w:val="004912B1"/>
    <w:rsid w:val="004A03B9"/>
    <w:rsid w:val="004A0693"/>
    <w:rsid w:val="004A1E77"/>
    <w:rsid w:val="004A3680"/>
    <w:rsid w:val="004B0DFB"/>
    <w:rsid w:val="004B20E9"/>
    <w:rsid w:val="004B3525"/>
    <w:rsid w:val="004B3E16"/>
    <w:rsid w:val="004B434A"/>
    <w:rsid w:val="004B4C5F"/>
    <w:rsid w:val="004B51E7"/>
    <w:rsid w:val="004C46F6"/>
    <w:rsid w:val="004C5ADB"/>
    <w:rsid w:val="004D0FA2"/>
    <w:rsid w:val="004D419E"/>
    <w:rsid w:val="004D6BCB"/>
    <w:rsid w:val="004E0469"/>
    <w:rsid w:val="004E1304"/>
    <w:rsid w:val="004E34F2"/>
    <w:rsid w:val="004E5694"/>
    <w:rsid w:val="004E5752"/>
    <w:rsid w:val="004F1383"/>
    <w:rsid w:val="004F31C7"/>
    <w:rsid w:val="004F4743"/>
    <w:rsid w:val="004F54EC"/>
    <w:rsid w:val="004F56D2"/>
    <w:rsid w:val="004F7BC3"/>
    <w:rsid w:val="004F7EA6"/>
    <w:rsid w:val="00502DCD"/>
    <w:rsid w:val="00507E6E"/>
    <w:rsid w:val="00510676"/>
    <w:rsid w:val="005138ED"/>
    <w:rsid w:val="00517ED5"/>
    <w:rsid w:val="00522A30"/>
    <w:rsid w:val="0052461F"/>
    <w:rsid w:val="00525ED1"/>
    <w:rsid w:val="00527E90"/>
    <w:rsid w:val="005306CB"/>
    <w:rsid w:val="00531F74"/>
    <w:rsid w:val="00536B86"/>
    <w:rsid w:val="00537A89"/>
    <w:rsid w:val="00541FB9"/>
    <w:rsid w:val="00547DD4"/>
    <w:rsid w:val="00550697"/>
    <w:rsid w:val="0055761E"/>
    <w:rsid w:val="005648C9"/>
    <w:rsid w:val="005649F4"/>
    <w:rsid w:val="00574FF7"/>
    <w:rsid w:val="00575A97"/>
    <w:rsid w:val="00577711"/>
    <w:rsid w:val="00577D0D"/>
    <w:rsid w:val="005807DC"/>
    <w:rsid w:val="005845C6"/>
    <w:rsid w:val="00586FE6"/>
    <w:rsid w:val="0059298C"/>
    <w:rsid w:val="005938C4"/>
    <w:rsid w:val="00594239"/>
    <w:rsid w:val="00595163"/>
    <w:rsid w:val="00595F46"/>
    <w:rsid w:val="005A0D39"/>
    <w:rsid w:val="005A26F1"/>
    <w:rsid w:val="005A29C5"/>
    <w:rsid w:val="005A3FEE"/>
    <w:rsid w:val="005A79CD"/>
    <w:rsid w:val="005B0FE4"/>
    <w:rsid w:val="005B3856"/>
    <w:rsid w:val="005B69A5"/>
    <w:rsid w:val="005B7AF2"/>
    <w:rsid w:val="005C1005"/>
    <w:rsid w:val="005C17E3"/>
    <w:rsid w:val="005C2669"/>
    <w:rsid w:val="005C3BA9"/>
    <w:rsid w:val="005C3EDE"/>
    <w:rsid w:val="005C3F64"/>
    <w:rsid w:val="005C5889"/>
    <w:rsid w:val="005C7E8C"/>
    <w:rsid w:val="005D0331"/>
    <w:rsid w:val="005D171F"/>
    <w:rsid w:val="005D19EC"/>
    <w:rsid w:val="005D2EB6"/>
    <w:rsid w:val="005D5064"/>
    <w:rsid w:val="005D77CB"/>
    <w:rsid w:val="005E567B"/>
    <w:rsid w:val="005F2B93"/>
    <w:rsid w:val="005F4034"/>
    <w:rsid w:val="005F513A"/>
    <w:rsid w:val="0060370D"/>
    <w:rsid w:val="00604A68"/>
    <w:rsid w:val="00606EA1"/>
    <w:rsid w:val="00613415"/>
    <w:rsid w:val="0062611D"/>
    <w:rsid w:val="00626396"/>
    <w:rsid w:val="00631721"/>
    <w:rsid w:val="0063242E"/>
    <w:rsid w:val="00636816"/>
    <w:rsid w:val="00637515"/>
    <w:rsid w:val="006403C0"/>
    <w:rsid w:val="0064465D"/>
    <w:rsid w:val="00652C08"/>
    <w:rsid w:val="00654960"/>
    <w:rsid w:val="00655633"/>
    <w:rsid w:val="00655D49"/>
    <w:rsid w:val="00657188"/>
    <w:rsid w:val="006574F7"/>
    <w:rsid w:val="006575F2"/>
    <w:rsid w:val="00657E01"/>
    <w:rsid w:val="0066243A"/>
    <w:rsid w:val="006633A0"/>
    <w:rsid w:val="006660FB"/>
    <w:rsid w:val="006666B5"/>
    <w:rsid w:val="0067136C"/>
    <w:rsid w:val="00672F93"/>
    <w:rsid w:val="00675D37"/>
    <w:rsid w:val="006762A4"/>
    <w:rsid w:val="006769BC"/>
    <w:rsid w:val="00682A9E"/>
    <w:rsid w:val="00682D02"/>
    <w:rsid w:val="00683188"/>
    <w:rsid w:val="006858AC"/>
    <w:rsid w:val="006901A8"/>
    <w:rsid w:val="00692A29"/>
    <w:rsid w:val="00692D15"/>
    <w:rsid w:val="006944A3"/>
    <w:rsid w:val="006B11FB"/>
    <w:rsid w:val="006B5DFD"/>
    <w:rsid w:val="006C08D4"/>
    <w:rsid w:val="006C1504"/>
    <w:rsid w:val="006C2A58"/>
    <w:rsid w:val="006C2CE8"/>
    <w:rsid w:val="006C4411"/>
    <w:rsid w:val="006C67C7"/>
    <w:rsid w:val="006D208D"/>
    <w:rsid w:val="006D2492"/>
    <w:rsid w:val="006D27BF"/>
    <w:rsid w:val="006D43D6"/>
    <w:rsid w:val="006D54EC"/>
    <w:rsid w:val="006D5CE9"/>
    <w:rsid w:val="006D6915"/>
    <w:rsid w:val="006D7FA8"/>
    <w:rsid w:val="006E0912"/>
    <w:rsid w:val="006E1E8F"/>
    <w:rsid w:val="006E3559"/>
    <w:rsid w:val="006E35B3"/>
    <w:rsid w:val="006E5451"/>
    <w:rsid w:val="006F32F6"/>
    <w:rsid w:val="006F34D7"/>
    <w:rsid w:val="006F6E41"/>
    <w:rsid w:val="007001E7"/>
    <w:rsid w:val="00700859"/>
    <w:rsid w:val="0070220E"/>
    <w:rsid w:val="00705C3C"/>
    <w:rsid w:val="00706B08"/>
    <w:rsid w:val="00720651"/>
    <w:rsid w:val="00722DFD"/>
    <w:rsid w:val="0072637F"/>
    <w:rsid w:val="00730633"/>
    <w:rsid w:val="007308E2"/>
    <w:rsid w:val="00733625"/>
    <w:rsid w:val="00734454"/>
    <w:rsid w:val="00737E21"/>
    <w:rsid w:val="00740039"/>
    <w:rsid w:val="00741EA6"/>
    <w:rsid w:val="007456BA"/>
    <w:rsid w:val="00750CF4"/>
    <w:rsid w:val="00753489"/>
    <w:rsid w:val="00753A62"/>
    <w:rsid w:val="00755492"/>
    <w:rsid w:val="00755824"/>
    <w:rsid w:val="00765461"/>
    <w:rsid w:val="00773A87"/>
    <w:rsid w:val="007753E6"/>
    <w:rsid w:val="0077728D"/>
    <w:rsid w:val="00777394"/>
    <w:rsid w:val="0078123D"/>
    <w:rsid w:val="007825B0"/>
    <w:rsid w:val="007830E4"/>
    <w:rsid w:val="0078365F"/>
    <w:rsid w:val="00784137"/>
    <w:rsid w:val="00785844"/>
    <w:rsid w:val="00786D76"/>
    <w:rsid w:val="0079283C"/>
    <w:rsid w:val="0079517E"/>
    <w:rsid w:val="0079616A"/>
    <w:rsid w:val="007A4E33"/>
    <w:rsid w:val="007A50DE"/>
    <w:rsid w:val="007A54BD"/>
    <w:rsid w:val="007A622C"/>
    <w:rsid w:val="007A6252"/>
    <w:rsid w:val="007B0C9F"/>
    <w:rsid w:val="007B1FCB"/>
    <w:rsid w:val="007B2200"/>
    <w:rsid w:val="007B257C"/>
    <w:rsid w:val="007B25B7"/>
    <w:rsid w:val="007B4F7C"/>
    <w:rsid w:val="007C1647"/>
    <w:rsid w:val="007C2751"/>
    <w:rsid w:val="007D1908"/>
    <w:rsid w:val="007D2268"/>
    <w:rsid w:val="007D3504"/>
    <w:rsid w:val="007D40D6"/>
    <w:rsid w:val="007D47BE"/>
    <w:rsid w:val="007E1034"/>
    <w:rsid w:val="007E121A"/>
    <w:rsid w:val="007E2536"/>
    <w:rsid w:val="007E2914"/>
    <w:rsid w:val="007E5107"/>
    <w:rsid w:val="007E660B"/>
    <w:rsid w:val="007E6B18"/>
    <w:rsid w:val="007F0368"/>
    <w:rsid w:val="007F6D53"/>
    <w:rsid w:val="0080176D"/>
    <w:rsid w:val="00805DCD"/>
    <w:rsid w:val="00807501"/>
    <w:rsid w:val="00807966"/>
    <w:rsid w:val="00810AA9"/>
    <w:rsid w:val="00821C0F"/>
    <w:rsid w:val="00826768"/>
    <w:rsid w:val="008312D5"/>
    <w:rsid w:val="008333BB"/>
    <w:rsid w:val="00834D0A"/>
    <w:rsid w:val="00835510"/>
    <w:rsid w:val="0083614F"/>
    <w:rsid w:val="0083733E"/>
    <w:rsid w:val="00842F11"/>
    <w:rsid w:val="0084786D"/>
    <w:rsid w:val="00853CDF"/>
    <w:rsid w:val="008545C4"/>
    <w:rsid w:val="0085477A"/>
    <w:rsid w:val="008556D8"/>
    <w:rsid w:val="008560A9"/>
    <w:rsid w:val="00856F2D"/>
    <w:rsid w:val="00857F03"/>
    <w:rsid w:val="00867DD3"/>
    <w:rsid w:val="008713D4"/>
    <w:rsid w:val="008720F2"/>
    <w:rsid w:val="00874ABD"/>
    <w:rsid w:val="0087765F"/>
    <w:rsid w:val="00881BF9"/>
    <w:rsid w:val="00884B5E"/>
    <w:rsid w:val="008855DE"/>
    <w:rsid w:val="00886EFC"/>
    <w:rsid w:val="008876F6"/>
    <w:rsid w:val="00890677"/>
    <w:rsid w:val="00890EA8"/>
    <w:rsid w:val="00891A3A"/>
    <w:rsid w:val="00892DE0"/>
    <w:rsid w:val="008A018D"/>
    <w:rsid w:val="008A2E44"/>
    <w:rsid w:val="008A34D7"/>
    <w:rsid w:val="008A4829"/>
    <w:rsid w:val="008A5F2C"/>
    <w:rsid w:val="008A7A06"/>
    <w:rsid w:val="008B25B1"/>
    <w:rsid w:val="008B3DB6"/>
    <w:rsid w:val="008B7B21"/>
    <w:rsid w:val="008B7D62"/>
    <w:rsid w:val="008C174C"/>
    <w:rsid w:val="008C29C0"/>
    <w:rsid w:val="008C3188"/>
    <w:rsid w:val="008C4828"/>
    <w:rsid w:val="008C5775"/>
    <w:rsid w:val="008C58D1"/>
    <w:rsid w:val="008C76E2"/>
    <w:rsid w:val="008D1881"/>
    <w:rsid w:val="008D2947"/>
    <w:rsid w:val="008D3521"/>
    <w:rsid w:val="008D5612"/>
    <w:rsid w:val="008D720B"/>
    <w:rsid w:val="008D72F0"/>
    <w:rsid w:val="008E49E8"/>
    <w:rsid w:val="008E6EFC"/>
    <w:rsid w:val="008E75B9"/>
    <w:rsid w:val="008E7F4F"/>
    <w:rsid w:val="008F0020"/>
    <w:rsid w:val="008F0207"/>
    <w:rsid w:val="008F235C"/>
    <w:rsid w:val="008F554A"/>
    <w:rsid w:val="008F6945"/>
    <w:rsid w:val="008F751A"/>
    <w:rsid w:val="00903285"/>
    <w:rsid w:val="009127D8"/>
    <w:rsid w:val="00913715"/>
    <w:rsid w:val="00915B01"/>
    <w:rsid w:val="0091604C"/>
    <w:rsid w:val="0092032E"/>
    <w:rsid w:val="009213D1"/>
    <w:rsid w:val="00924144"/>
    <w:rsid w:val="00926968"/>
    <w:rsid w:val="00932AB3"/>
    <w:rsid w:val="009346D7"/>
    <w:rsid w:val="0093705D"/>
    <w:rsid w:val="009405AA"/>
    <w:rsid w:val="00940813"/>
    <w:rsid w:val="00945841"/>
    <w:rsid w:val="00946992"/>
    <w:rsid w:val="00947618"/>
    <w:rsid w:val="0095486E"/>
    <w:rsid w:val="00960A75"/>
    <w:rsid w:val="00961583"/>
    <w:rsid w:val="0096305E"/>
    <w:rsid w:val="00964066"/>
    <w:rsid w:val="00976474"/>
    <w:rsid w:val="00976E54"/>
    <w:rsid w:val="00977C60"/>
    <w:rsid w:val="009818E7"/>
    <w:rsid w:val="00982D78"/>
    <w:rsid w:val="00984150"/>
    <w:rsid w:val="009857A5"/>
    <w:rsid w:val="009866CE"/>
    <w:rsid w:val="0098703D"/>
    <w:rsid w:val="00997CB3"/>
    <w:rsid w:val="009A0DEC"/>
    <w:rsid w:val="009A5C21"/>
    <w:rsid w:val="009B481D"/>
    <w:rsid w:val="009B7FBC"/>
    <w:rsid w:val="009C631C"/>
    <w:rsid w:val="009C765B"/>
    <w:rsid w:val="009D156C"/>
    <w:rsid w:val="009D26B3"/>
    <w:rsid w:val="009E0BCD"/>
    <w:rsid w:val="009E1025"/>
    <w:rsid w:val="009E13FA"/>
    <w:rsid w:val="009F18DD"/>
    <w:rsid w:val="009F5B76"/>
    <w:rsid w:val="009F6B1C"/>
    <w:rsid w:val="00A00302"/>
    <w:rsid w:val="00A068BE"/>
    <w:rsid w:val="00A07008"/>
    <w:rsid w:val="00A07723"/>
    <w:rsid w:val="00A14AA7"/>
    <w:rsid w:val="00A14B53"/>
    <w:rsid w:val="00A1739C"/>
    <w:rsid w:val="00A2599C"/>
    <w:rsid w:val="00A25A0A"/>
    <w:rsid w:val="00A3268A"/>
    <w:rsid w:val="00A41B79"/>
    <w:rsid w:val="00A423B0"/>
    <w:rsid w:val="00A4458E"/>
    <w:rsid w:val="00A468FD"/>
    <w:rsid w:val="00A54099"/>
    <w:rsid w:val="00A6086A"/>
    <w:rsid w:val="00A619D9"/>
    <w:rsid w:val="00A643BF"/>
    <w:rsid w:val="00A64B1B"/>
    <w:rsid w:val="00A67680"/>
    <w:rsid w:val="00A7246A"/>
    <w:rsid w:val="00A7722C"/>
    <w:rsid w:val="00A820C0"/>
    <w:rsid w:val="00A82ED9"/>
    <w:rsid w:val="00A86184"/>
    <w:rsid w:val="00A90B9A"/>
    <w:rsid w:val="00A91575"/>
    <w:rsid w:val="00A936EA"/>
    <w:rsid w:val="00A956AE"/>
    <w:rsid w:val="00AA02E2"/>
    <w:rsid w:val="00AA073B"/>
    <w:rsid w:val="00AA0E58"/>
    <w:rsid w:val="00AA6139"/>
    <w:rsid w:val="00AA64A0"/>
    <w:rsid w:val="00AA695C"/>
    <w:rsid w:val="00AB1E8F"/>
    <w:rsid w:val="00AB38AD"/>
    <w:rsid w:val="00AC5296"/>
    <w:rsid w:val="00AC59B9"/>
    <w:rsid w:val="00AD04BB"/>
    <w:rsid w:val="00AD0EFB"/>
    <w:rsid w:val="00AD29EF"/>
    <w:rsid w:val="00AD3D22"/>
    <w:rsid w:val="00AD473F"/>
    <w:rsid w:val="00AD7FF7"/>
    <w:rsid w:val="00AE557C"/>
    <w:rsid w:val="00AE68E0"/>
    <w:rsid w:val="00AE7BA4"/>
    <w:rsid w:val="00AF14E6"/>
    <w:rsid w:val="00AF2548"/>
    <w:rsid w:val="00AF606F"/>
    <w:rsid w:val="00AF6243"/>
    <w:rsid w:val="00AF636F"/>
    <w:rsid w:val="00B00295"/>
    <w:rsid w:val="00B01C20"/>
    <w:rsid w:val="00B027E0"/>
    <w:rsid w:val="00B0757E"/>
    <w:rsid w:val="00B10F0A"/>
    <w:rsid w:val="00B129C5"/>
    <w:rsid w:val="00B14DB8"/>
    <w:rsid w:val="00B16D15"/>
    <w:rsid w:val="00B21D28"/>
    <w:rsid w:val="00B25216"/>
    <w:rsid w:val="00B253B1"/>
    <w:rsid w:val="00B3166A"/>
    <w:rsid w:val="00B33A95"/>
    <w:rsid w:val="00B340C6"/>
    <w:rsid w:val="00B36619"/>
    <w:rsid w:val="00B3744C"/>
    <w:rsid w:val="00B42C71"/>
    <w:rsid w:val="00B43039"/>
    <w:rsid w:val="00B43F84"/>
    <w:rsid w:val="00B44393"/>
    <w:rsid w:val="00B44B84"/>
    <w:rsid w:val="00B4690C"/>
    <w:rsid w:val="00B51FFC"/>
    <w:rsid w:val="00B52139"/>
    <w:rsid w:val="00B531BD"/>
    <w:rsid w:val="00B54D32"/>
    <w:rsid w:val="00B5660D"/>
    <w:rsid w:val="00B60F4F"/>
    <w:rsid w:val="00B61AB0"/>
    <w:rsid w:val="00B61AC7"/>
    <w:rsid w:val="00B626C6"/>
    <w:rsid w:val="00B66C98"/>
    <w:rsid w:val="00B676A2"/>
    <w:rsid w:val="00B70647"/>
    <w:rsid w:val="00B7075F"/>
    <w:rsid w:val="00B7489C"/>
    <w:rsid w:val="00B76D82"/>
    <w:rsid w:val="00B77423"/>
    <w:rsid w:val="00B77692"/>
    <w:rsid w:val="00B820DC"/>
    <w:rsid w:val="00B833DB"/>
    <w:rsid w:val="00B91437"/>
    <w:rsid w:val="00B923EA"/>
    <w:rsid w:val="00B92A7C"/>
    <w:rsid w:val="00B92FD0"/>
    <w:rsid w:val="00B9426F"/>
    <w:rsid w:val="00BA25C8"/>
    <w:rsid w:val="00BA39B0"/>
    <w:rsid w:val="00BB1B30"/>
    <w:rsid w:val="00BB75CD"/>
    <w:rsid w:val="00BC050B"/>
    <w:rsid w:val="00BC2513"/>
    <w:rsid w:val="00BD0486"/>
    <w:rsid w:val="00BD0861"/>
    <w:rsid w:val="00BD1F24"/>
    <w:rsid w:val="00BD365A"/>
    <w:rsid w:val="00BD4980"/>
    <w:rsid w:val="00BD54AE"/>
    <w:rsid w:val="00BE3767"/>
    <w:rsid w:val="00BE6CBD"/>
    <w:rsid w:val="00BE70BC"/>
    <w:rsid w:val="00BE7E65"/>
    <w:rsid w:val="00BF2FDA"/>
    <w:rsid w:val="00BF3213"/>
    <w:rsid w:val="00BF3830"/>
    <w:rsid w:val="00BF5791"/>
    <w:rsid w:val="00C019C4"/>
    <w:rsid w:val="00C123F8"/>
    <w:rsid w:val="00C158BA"/>
    <w:rsid w:val="00C16E97"/>
    <w:rsid w:val="00C17952"/>
    <w:rsid w:val="00C207EA"/>
    <w:rsid w:val="00C20856"/>
    <w:rsid w:val="00C220E7"/>
    <w:rsid w:val="00C22480"/>
    <w:rsid w:val="00C22A7E"/>
    <w:rsid w:val="00C242FF"/>
    <w:rsid w:val="00C3052C"/>
    <w:rsid w:val="00C30E80"/>
    <w:rsid w:val="00C30F50"/>
    <w:rsid w:val="00C35A9B"/>
    <w:rsid w:val="00C455E5"/>
    <w:rsid w:val="00C46593"/>
    <w:rsid w:val="00C471F9"/>
    <w:rsid w:val="00C56FF6"/>
    <w:rsid w:val="00C601E7"/>
    <w:rsid w:val="00C60283"/>
    <w:rsid w:val="00C61245"/>
    <w:rsid w:val="00C633CC"/>
    <w:rsid w:val="00C6434A"/>
    <w:rsid w:val="00C654F4"/>
    <w:rsid w:val="00C65FC0"/>
    <w:rsid w:val="00C70396"/>
    <w:rsid w:val="00C71BDA"/>
    <w:rsid w:val="00C72F43"/>
    <w:rsid w:val="00C834BA"/>
    <w:rsid w:val="00C856B9"/>
    <w:rsid w:val="00C94F0B"/>
    <w:rsid w:val="00C9527D"/>
    <w:rsid w:val="00CA148B"/>
    <w:rsid w:val="00CA1757"/>
    <w:rsid w:val="00CB55AB"/>
    <w:rsid w:val="00CB6138"/>
    <w:rsid w:val="00CB64E8"/>
    <w:rsid w:val="00CC0826"/>
    <w:rsid w:val="00CC142F"/>
    <w:rsid w:val="00CC24DD"/>
    <w:rsid w:val="00CC2ED1"/>
    <w:rsid w:val="00CC3172"/>
    <w:rsid w:val="00CD034D"/>
    <w:rsid w:val="00CD0AC8"/>
    <w:rsid w:val="00CD0AFC"/>
    <w:rsid w:val="00CD3CBD"/>
    <w:rsid w:val="00CD52F6"/>
    <w:rsid w:val="00CD543D"/>
    <w:rsid w:val="00CD5CC0"/>
    <w:rsid w:val="00CE5D62"/>
    <w:rsid w:val="00CE5DF6"/>
    <w:rsid w:val="00CE7F04"/>
    <w:rsid w:val="00CF0132"/>
    <w:rsid w:val="00CF0567"/>
    <w:rsid w:val="00CF2F7D"/>
    <w:rsid w:val="00CF70BA"/>
    <w:rsid w:val="00D07B5E"/>
    <w:rsid w:val="00D14257"/>
    <w:rsid w:val="00D27CC0"/>
    <w:rsid w:val="00D320E1"/>
    <w:rsid w:val="00D32E64"/>
    <w:rsid w:val="00D33110"/>
    <w:rsid w:val="00D342E3"/>
    <w:rsid w:val="00D400CB"/>
    <w:rsid w:val="00D400FB"/>
    <w:rsid w:val="00D43C71"/>
    <w:rsid w:val="00D52625"/>
    <w:rsid w:val="00D54C58"/>
    <w:rsid w:val="00D56A4C"/>
    <w:rsid w:val="00D6192C"/>
    <w:rsid w:val="00D62D1C"/>
    <w:rsid w:val="00D63143"/>
    <w:rsid w:val="00D63677"/>
    <w:rsid w:val="00D66A51"/>
    <w:rsid w:val="00D72122"/>
    <w:rsid w:val="00D76EC4"/>
    <w:rsid w:val="00D772EA"/>
    <w:rsid w:val="00D80039"/>
    <w:rsid w:val="00D802F6"/>
    <w:rsid w:val="00D8724D"/>
    <w:rsid w:val="00D97B4A"/>
    <w:rsid w:val="00DA0891"/>
    <w:rsid w:val="00DA1CEF"/>
    <w:rsid w:val="00DA7BE5"/>
    <w:rsid w:val="00DB5433"/>
    <w:rsid w:val="00DC0476"/>
    <w:rsid w:val="00DC0E9E"/>
    <w:rsid w:val="00DC16D5"/>
    <w:rsid w:val="00DC4111"/>
    <w:rsid w:val="00DC6244"/>
    <w:rsid w:val="00DD034A"/>
    <w:rsid w:val="00DE05A3"/>
    <w:rsid w:val="00DE25B1"/>
    <w:rsid w:val="00DE2F1D"/>
    <w:rsid w:val="00DE4AE7"/>
    <w:rsid w:val="00DE610F"/>
    <w:rsid w:val="00DE6FE6"/>
    <w:rsid w:val="00DE7006"/>
    <w:rsid w:val="00DF2EC8"/>
    <w:rsid w:val="00E0270A"/>
    <w:rsid w:val="00E06816"/>
    <w:rsid w:val="00E13A11"/>
    <w:rsid w:val="00E140FB"/>
    <w:rsid w:val="00E16D4C"/>
    <w:rsid w:val="00E17322"/>
    <w:rsid w:val="00E2095A"/>
    <w:rsid w:val="00E214D5"/>
    <w:rsid w:val="00E21BD5"/>
    <w:rsid w:val="00E26130"/>
    <w:rsid w:val="00E26198"/>
    <w:rsid w:val="00E3185C"/>
    <w:rsid w:val="00E34B96"/>
    <w:rsid w:val="00E34D9B"/>
    <w:rsid w:val="00E3568E"/>
    <w:rsid w:val="00E37119"/>
    <w:rsid w:val="00E404C1"/>
    <w:rsid w:val="00E41975"/>
    <w:rsid w:val="00E46164"/>
    <w:rsid w:val="00E462F7"/>
    <w:rsid w:val="00E46FA4"/>
    <w:rsid w:val="00E50FF3"/>
    <w:rsid w:val="00E55B92"/>
    <w:rsid w:val="00E614E4"/>
    <w:rsid w:val="00E64229"/>
    <w:rsid w:val="00E65961"/>
    <w:rsid w:val="00E67BF9"/>
    <w:rsid w:val="00E70C41"/>
    <w:rsid w:val="00E719AD"/>
    <w:rsid w:val="00E73DBC"/>
    <w:rsid w:val="00E750F3"/>
    <w:rsid w:val="00E77D12"/>
    <w:rsid w:val="00E860A1"/>
    <w:rsid w:val="00E86AE7"/>
    <w:rsid w:val="00E877F9"/>
    <w:rsid w:val="00E9040B"/>
    <w:rsid w:val="00E915A3"/>
    <w:rsid w:val="00E95642"/>
    <w:rsid w:val="00E958C9"/>
    <w:rsid w:val="00E969A8"/>
    <w:rsid w:val="00EA0062"/>
    <w:rsid w:val="00EA0066"/>
    <w:rsid w:val="00EA2A01"/>
    <w:rsid w:val="00EA3D3E"/>
    <w:rsid w:val="00EA7EB1"/>
    <w:rsid w:val="00EB2646"/>
    <w:rsid w:val="00EB37A8"/>
    <w:rsid w:val="00EB4E80"/>
    <w:rsid w:val="00EB6217"/>
    <w:rsid w:val="00EB7C41"/>
    <w:rsid w:val="00EC1FDA"/>
    <w:rsid w:val="00ED2C49"/>
    <w:rsid w:val="00ED7460"/>
    <w:rsid w:val="00EE038F"/>
    <w:rsid w:val="00EE3D66"/>
    <w:rsid w:val="00EF609E"/>
    <w:rsid w:val="00EF6426"/>
    <w:rsid w:val="00F03D10"/>
    <w:rsid w:val="00F051D6"/>
    <w:rsid w:val="00F06D8F"/>
    <w:rsid w:val="00F07ACE"/>
    <w:rsid w:val="00F07F86"/>
    <w:rsid w:val="00F10402"/>
    <w:rsid w:val="00F118A8"/>
    <w:rsid w:val="00F13357"/>
    <w:rsid w:val="00F15977"/>
    <w:rsid w:val="00F20D27"/>
    <w:rsid w:val="00F23C0D"/>
    <w:rsid w:val="00F25D2B"/>
    <w:rsid w:val="00F406E5"/>
    <w:rsid w:val="00F4406F"/>
    <w:rsid w:val="00F4526C"/>
    <w:rsid w:val="00F4533B"/>
    <w:rsid w:val="00F476A8"/>
    <w:rsid w:val="00F549BC"/>
    <w:rsid w:val="00F56C4E"/>
    <w:rsid w:val="00F5701A"/>
    <w:rsid w:val="00F60C63"/>
    <w:rsid w:val="00F60ED5"/>
    <w:rsid w:val="00F6551D"/>
    <w:rsid w:val="00F6594F"/>
    <w:rsid w:val="00F65E32"/>
    <w:rsid w:val="00F678BB"/>
    <w:rsid w:val="00F7369D"/>
    <w:rsid w:val="00F77CB2"/>
    <w:rsid w:val="00F81376"/>
    <w:rsid w:val="00F82C3A"/>
    <w:rsid w:val="00F87CDA"/>
    <w:rsid w:val="00F908B8"/>
    <w:rsid w:val="00F918B8"/>
    <w:rsid w:val="00F927DB"/>
    <w:rsid w:val="00F93912"/>
    <w:rsid w:val="00F9534E"/>
    <w:rsid w:val="00F978CF"/>
    <w:rsid w:val="00FB0BE1"/>
    <w:rsid w:val="00FB4D80"/>
    <w:rsid w:val="00FB726D"/>
    <w:rsid w:val="00FC3042"/>
    <w:rsid w:val="00FC3D8C"/>
    <w:rsid w:val="00FC65E3"/>
    <w:rsid w:val="00FC6674"/>
    <w:rsid w:val="00FD0E18"/>
    <w:rsid w:val="00FD35A3"/>
    <w:rsid w:val="00FD3A09"/>
    <w:rsid w:val="00FD5395"/>
    <w:rsid w:val="00FE2E20"/>
    <w:rsid w:val="00FE4640"/>
    <w:rsid w:val="00FE62B4"/>
    <w:rsid w:val="00FE73DE"/>
    <w:rsid w:val="00FF1B47"/>
    <w:rsid w:val="00FF3060"/>
    <w:rsid w:val="00FF4164"/>
    <w:rsid w:val="00FF5C77"/>
    <w:rsid w:val="00FF779A"/>
    <w:rsid w:val="00FF79AA"/>
    <w:rsid w:val="00FF7D62"/>
    <w:rsid w:val="00FF7E39"/>
    <w:rsid w:val="56571A3E"/>
    <w:rsid w:val="775137B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6AD3DF7"/>
  <w15:docId w15:val="{141FC40B-969A-418F-BE15-021251CDC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iPriority="0"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9">
    <w:name w:val="heading 9"/>
    <w:basedOn w:val="a"/>
    <w:next w:val="a"/>
    <w:link w:val="90"/>
    <w:unhideWhenUsed/>
    <w:qFormat/>
    <w:pPr>
      <w:spacing w:before="240" w:after="60" w:line="240" w:lineRule="auto"/>
      <w:outlineLvl w:val="8"/>
    </w:pPr>
    <w:rPr>
      <w:rFonts w:ascii="Cambria" w:eastAsia="Times New Roman" w:hAnsi="Cambr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nhideWhenUsed/>
    <w:qFormat/>
    <w:rPr>
      <w:color w:val="0000FF"/>
      <w:u w:val="single"/>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a8">
    <w:name w:val="caption"/>
    <w:basedOn w:val="a"/>
    <w:next w:val="a"/>
    <w:qFormat/>
    <w:pPr>
      <w:spacing w:after="0" w:line="240" w:lineRule="auto"/>
      <w:ind w:right="-256"/>
      <w:jc w:val="center"/>
    </w:pPr>
    <w:rPr>
      <w:rFonts w:ascii="Times New Roman" w:eastAsia="Times New Roman" w:hAnsi="Times New Roman" w:cs="Times New Roman"/>
      <w:b/>
      <w:sz w:val="48"/>
      <w:szCs w:val="20"/>
      <w:lang w:eastAsia="ru-RU"/>
    </w:rPr>
  </w:style>
  <w:style w:type="paragraph" w:styleId="a9">
    <w:name w:val="header"/>
    <w:basedOn w:val="a"/>
    <w:link w:val="aa"/>
    <w:unhideWhenUsed/>
    <w:qFormat/>
    <w:pPr>
      <w:tabs>
        <w:tab w:val="center" w:pos="4677"/>
        <w:tab w:val="right" w:pos="9355"/>
      </w:tabs>
      <w:spacing w:after="0" w:line="240" w:lineRule="auto"/>
    </w:pPr>
  </w:style>
  <w:style w:type="paragraph" w:styleId="ab">
    <w:name w:val="Body Text"/>
    <w:basedOn w:val="a"/>
    <w:link w:val="ac"/>
    <w:qFormat/>
    <w:pPr>
      <w:autoSpaceDE w:val="0"/>
      <w:autoSpaceDN w:val="0"/>
      <w:spacing w:after="120" w:line="240" w:lineRule="auto"/>
    </w:pPr>
    <w:rPr>
      <w:rFonts w:ascii="Times New Roman" w:eastAsia="Times New Roman" w:hAnsi="Times New Roman" w:cs="Times New Roman"/>
      <w:sz w:val="20"/>
      <w:szCs w:val="20"/>
      <w:lang w:eastAsia="ru-RU"/>
    </w:rPr>
  </w:style>
  <w:style w:type="paragraph" w:styleId="ad">
    <w:name w:val="footer"/>
    <w:basedOn w:val="a"/>
    <w:link w:val="ae"/>
    <w:unhideWhenUsed/>
    <w:qFormat/>
    <w:pPr>
      <w:tabs>
        <w:tab w:val="center" w:pos="4677"/>
        <w:tab w:val="right" w:pos="9355"/>
      </w:tabs>
      <w:spacing w:after="0" w:line="240" w:lineRule="auto"/>
    </w:pPr>
  </w:style>
  <w:style w:type="paragraph" w:styleId="af">
    <w:name w:val="Normal (Web)"/>
    <w:basedOn w:val="a"/>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0">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Верхний колонтитул Знак"/>
    <w:basedOn w:val="a0"/>
    <w:link w:val="a9"/>
    <w:uiPriority w:val="99"/>
    <w:qFormat/>
  </w:style>
  <w:style w:type="character" w:customStyle="1" w:styleId="ae">
    <w:name w:val="Нижний колонтитул Знак"/>
    <w:basedOn w:val="a0"/>
    <w:link w:val="ad"/>
    <w:qFormat/>
  </w:style>
  <w:style w:type="character" w:customStyle="1" w:styleId="a7">
    <w:name w:val="Текст выноски Знак"/>
    <w:basedOn w:val="a0"/>
    <w:link w:val="a6"/>
    <w:uiPriority w:val="99"/>
    <w:semiHidden/>
    <w:qFormat/>
    <w:rPr>
      <w:rFonts w:ascii="Tahoma" w:hAnsi="Tahoma" w:cs="Tahoma"/>
      <w:sz w:val="16"/>
      <w:szCs w:val="16"/>
    </w:rPr>
  </w:style>
  <w:style w:type="character" w:customStyle="1" w:styleId="20">
    <w:name w:val="Заголовок 2 Знак"/>
    <w:basedOn w:val="a0"/>
    <w:link w:val="2"/>
    <w:uiPriority w:val="9"/>
    <w:qFormat/>
    <w:rPr>
      <w:rFonts w:ascii="Times New Roman" w:eastAsia="Times New Roman" w:hAnsi="Times New Roman" w:cs="Times New Roman"/>
      <w:b/>
      <w:bCs/>
      <w:sz w:val="36"/>
      <w:szCs w:val="36"/>
      <w:lang w:eastAsia="ru-RU"/>
    </w:rPr>
  </w:style>
  <w:style w:type="paragraph" w:styleId="af1">
    <w:name w:val="List Paragraph"/>
    <w:basedOn w:val="a"/>
    <w:uiPriority w:val="34"/>
    <w:qFormat/>
    <w:pPr>
      <w:ind w:left="720"/>
      <w:contextualSpacing/>
    </w:pPr>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prs">
    <w:name w:val="pr_s"/>
    <w:basedOn w:val="a0"/>
    <w:qFormat/>
  </w:style>
  <w:style w:type="character" w:customStyle="1" w:styleId="tus">
    <w:name w:val="t_us"/>
    <w:basedOn w:val="a0"/>
    <w:qFormat/>
  </w:style>
  <w:style w:type="character" w:customStyle="1" w:styleId="gray">
    <w:name w:val="gray"/>
    <w:basedOn w:val="a0"/>
    <w:qFormat/>
  </w:style>
  <w:style w:type="paragraph" w:customStyle="1" w:styleId="dim1">
    <w:name w:val="dim1"/>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0">
    <w:name w:val="Заголовок 9 Знак"/>
    <w:basedOn w:val="a0"/>
    <w:link w:val="9"/>
    <w:qFormat/>
    <w:rPr>
      <w:rFonts w:ascii="Cambria" w:eastAsia="Times New Roman" w:hAnsi="Cambria" w:cs="Times New Roman"/>
      <w:lang w:eastAsia="ru-RU"/>
    </w:rPr>
  </w:style>
  <w:style w:type="character" w:customStyle="1" w:styleId="apple-converted-space">
    <w:name w:val="apple-converted-space"/>
    <w:basedOn w:val="a0"/>
    <w:qFormat/>
  </w:style>
  <w:style w:type="paragraph" w:customStyle="1" w:styleId="11pt">
    <w:name w:val="Обычный + 11 pt"/>
    <w:basedOn w:val="a"/>
    <w:qFormat/>
    <w:pPr>
      <w:numPr>
        <w:numId w:val="1"/>
      </w:numPr>
      <w:spacing w:before="120" w:after="0" w:line="240" w:lineRule="auto"/>
      <w:ind w:right="-142"/>
    </w:pPr>
    <w:rPr>
      <w:rFonts w:ascii="Times New Roman" w:eastAsia="Times New Roman" w:hAnsi="Times New Roman" w:cs="Times New Roman"/>
      <w:i/>
      <w:lang w:eastAsia="ru-RU"/>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c">
    <w:name w:val="Основной текст Знак"/>
    <w:basedOn w:val="a0"/>
    <w:link w:val="ab"/>
    <w:rPr>
      <w:rFonts w:ascii="Times New Roman" w:eastAsia="Times New Roman" w:hAnsi="Times New Roman" w:cs="Times New Roman"/>
      <w:sz w:val="20"/>
      <w:szCs w:val="20"/>
      <w:lang w:eastAsia="ru-RU"/>
    </w:rPr>
  </w:style>
  <w:style w:type="character" w:customStyle="1" w:styleId="11">
    <w:name w:val="Неразрешенное упоминание1"/>
    <w:basedOn w:val="a0"/>
    <w:uiPriority w:val="99"/>
    <w:semiHidden/>
    <w:unhideWhenUsed/>
    <w:rPr>
      <w:color w:val="605E5C"/>
      <w:shd w:val="clear" w:color="auto" w:fill="E1DFDD"/>
    </w:rPr>
  </w:style>
  <w:style w:type="character" w:customStyle="1" w:styleId="30">
    <w:name w:val="Заголовок 3 Знак"/>
    <w:basedOn w:val="a0"/>
    <w:link w:val="3"/>
    <w:uiPriority w:val="9"/>
    <w:semiHidden/>
    <w:rPr>
      <w:rFonts w:asciiTheme="majorHAnsi" w:eastAsiaTheme="majorEastAsia" w:hAnsiTheme="majorHAnsi" w:cstheme="majorBidi"/>
      <w:color w:val="244061" w:themeColor="accent1" w:themeShade="80"/>
      <w:sz w:val="24"/>
      <w:szCs w:val="24"/>
    </w:rPr>
  </w:style>
  <w:style w:type="character" w:styleId="af2">
    <w:name w:val="Unresolved Mention"/>
    <w:basedOn w:val="a0"/>
    <w:uiPriority w:val="99"/>
    <w:semiHidden/>
    <w:unhideWhenUsed/>
    <w:rsid w:val="005A29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cone-palace.co.uk/" TargetMode="External"/><Relationship Id="rId4" Type="http://schemas.openxmlformats.org/officeDocument/2006/relationships/settings" Target="settings.xml"/><Relationship Id="rId9" Type="http://schemas.openxmlformats.org/officeDocument/2006/relationships/hyperlink" Target="https://www.visitscotland.com/places-to-go/perth/things-to-d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C61193-1933-4E0E-8810-3400E38C3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2126</Words>
  <Characters>12124</Characters>
  <Application>Microsoft Office Word</Application>
  <DocSecurity>0</DocSecurity>
  <Lines>101</Lines>
  <Paragraphs>28</Paragraphs>
  <ScaleCrop>false</ScaleCrop>
  <Company>SPecialiST RePack, SanBuild</Company>
  <LinksUpToDate>false</LinksUpToDate>
  <CharactersWithSpaces>14222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Sergey</dc:creator>
  <cp:lastModifiedBy>Eldivi</cp:lastModifiedBy>
  <cp:revision>3</cp:revision>
  <cp:lastPrinted>2026-09-30T15:28:00Z</cp:lastPrinted>
  <dcterms:created xsi:type="dcterms:W3CDTF">2026-10-21T10:23:00Z</dcterms:created>
  <dcterms:modified xsi:type="dcterms:W3CDTF">2026-10-21T10:25:00Z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eyJoZGlkIjoiZTZlYTAzOGIwMzkzNzU4Njk3MmRiM2NhMjQwYzY5ZjYifQ==</vt:lpwstr>
  </property>
  <property fmtid="{D5CDD505-2E9C-101B-9397-08002B2CF9AE}" pid="3" name="KSOProductBuildVer">
    <vt:lpwstr>1049-12.1.0.28485</vt:lpwstr>
  </property>
  <property fmtid="{D5CDD505-2E9C-101B-9397-08002B2CF9AE}" pid="4" name="ICV">
    <vt:lpwstr>1835ABF6B32C47778C259FDDA0051A74_12</vt:lpwstr>
  </property>
</Properties>
</file>