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F0D04" w14:textId="1CF5305D" w:rsidR="006C6626" w:rsidRPr="006C6626" w:rsidRDefault="00D350A8" w:rsidP="0000422D">
      <w:pPr>
        <w:jc w:val="center"/>
        <w:rPr>
          <w:rFonts w:ascii="Arial" w:hAnsi="Arial" w:cs="Arial"/>
          <w:b/>
          <w:bCs/>
          <w:noProof/>
          <w:color w:val="7030A0"/>
          <w:sz w:val="96"/>
          <w:szCs w:val="96"/>
        </w:rPr>
      </w:pPr>
      <w:r w:rsidRPr="0000422D">
        <w:rPr>
          <w:rFonts w:ascii="Arial" w:hAnsi="Arial" w:cs="Arial"/>
          <w:b/>
          <w:bCs/>
          <w:noProof/>
          <w:color w:val="7030A0"/>
          <w:sz w:val="96"/>
          <w:szCs w:val="96"/>
        </w:rPr>
        <w:drawing>
          <wp:anchor distT="0" distB="0" distL="114300" distR="114300" simplePos="0" relativeHeight="251659264" behindDoc="0" locked="0" layoutInCell="1" allowOverlap="1" wp14:anchorId="00DE8C75" wp14:editId="34CC7B16">
            <wp:simplePos x="0" y="0"/>
            <wp:positionH relativeFrom="column">
              <wp:posOffset>-45720</wp:posOffset>
            </wp:positionH>
            <wp:positionV relativeFrom="paragraph">
              <wp:posOffset>154940</wp:posOffset>
            </wp:positionV>
            <wp:extent cx="2710180" cy="1228725"/>
            <wp:effectExtent l="0" t="0" r="0" b="9525"/>
            <wp:wrapSquare wrapText="right"/>
            <wp:docPr id="1" name="Рисунок 1" descr="Описание: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22D" w:rsidRPr="0000422D">
        <w:rPr>
          <w:rFonts w:ascii="Arial" w:hAnsi="Arial" w:cs="Arial"/>
          <w:b/>
          <w:bCs/>
          <w:noProof/>
          <w:color w:val="7030A0"/>
          <w:sz w:val="96"/>
          <w:szCs w:val="96"/>
        </w:rPr>
        <w:t>Жемчужины Дуная</w:t>
      </w:r>
    </w:p>
    <w:p w14:paraId="1AFBF147" w14:textId="77777777" w:rsidR="003153DF" w:rsidRPr="00413543" w:rsidRDefault="003153DF" w:rsidP="00012C2E">
      <w:pPr>
        <w:jc w:val="center"/>
        <w:rPr>
          <w:rFonts w:ascii="Georgia" w:hAnsi="Georgia" w:cs="Arial"/>
          <w:b/>
          <w:bCs/>
          <w:iCs/>
          <w:color w:val="7030A0"/>
          <w:sz w:val="28"/>
          <w:szCs w:val="28"/>
        </w:rPr>
      </w:pPr>
    </w:p>
    <w:p w14:paraId="7843B999" w14:textId="77777777" w:rsidR="003153DF" w:rsidRPr="00413543" w:rsidRDefault="003153DF" w:rsidP="003B11B7">
      <w:pPr>
        <w:jc w:val="both"/>
        <w:rPr>
          <w:rFonts w:ascii="Arial" w:hAnsi="Arial" w:cs="Arial"/>
          <w:bCs/>
          <w:sz w:val="22"/>
          <w:szCs w:val="22"/>
        </w:rPr>
      </w:pPr>
    </w:p>
    <w:p w14:paraId="55EA0B5B" w14:textId="6E45252A" w:rsidR="003B11B7" w:rsidRPr="0063477B" w:rsidRDefault="007F68AC" w:rsidP="007F68AC">
      <w:pPr>
        <w:jc w:val="center"/>
        <w:rPr>
          <w:rFonts w:ascii="Arial" w:hAnsi="Arial" w:cs="Arial"/>
          <w:bCs/>
        </w:rPr>
      </w:pPr>
      <w:r w:rsidRPr="005B78C4">
        <w:rPr>
          <w:rFonts w:ascii="Arial" w:hAnsi="Arial" w:cs="Arial"/>
          <w:bCs/>
        </w:rPr>
        <w:t xml:space="preserve">Маршрут: </w:t>
      </w:r>
      <w:r w:rsidR="0000422D" w:rsidRPr="0000422D">
        <w:rPr>
          <w:rFonts w:ascii="Arial" w:hAnsi="Arial" w:cs="Arial"/>
          <w:bCs/>
        </w:rPr>
        <w:t>Минск – Будапешт – озеро Балатон* - Эгер – Минск</w:t>
      </w:r>
    </w:p>
    <w:p w14:paraId="23A345D8" w14:textId="77777777" w:rsidR="0063477B" w:rsidRPr="006C6626" w:rsidRDefault="0063477B" w:rsidP="007F68AC">
      <w:pPr>
        <w:jc w:val="center"/>
        <w:rPr>
          <w:rFonts w:ascii="Arial" w:hAnsi="Arial" w:cs="Arial"/>
          <w:bCs/>
          <w:sz w:val="22"/>
          <w:szCs w:val="22"/>
        </w:rPr>
      </w:pPr>
    </w:p>
    <w:p w14:paraId="3F769828" w14:textId="77777777" w:rsidR="00962CC8" w:rsidRDefault="00962CC8" w:rsidP="00962CC8">
      <w:pPr>
        <w:jc w:val="center"/>
        <w:rPr>
          <w:rFonts w:ascii="Arial" w:hAnsi="Arial" w:cs="Arial"/>
          <w:b/>
          <w:iCs/>
          <w:sz w:val="22"/>
          <w:szCs w:val="22"/>
          <w:lang w:val="en-US"/>
        </w:rPr>
      </w:pPr>
      <w:r w:rsidRPr="00962CC8">
        <w:rPr>
          <w:rFonts w:ascii="Arial" w:hAnsi="Arial" w:cs="Arial"/>
          <w:b/>
          <w:iCs/>
          <w:sz w:val="22"/>
          <w:szCs w:val="22"/>
        </w:rPr>
        <w:t>Программа тура</w:t>
      </w:r>
    </w:p>
    <w:p w14:paraId="2D82D534" w14:textId="77777777" w:rsidR="0063477B" w:rsidRPr="0063477B" w:rsidRDefault="0063477B" w:rsidP="00962CC8">
      <w:pPr>
        <w:jc w:val="center"/>
        <w:rPr>
          <w:rFonts w:ascii="Arial" w:hAnsi="Arial" w:cs="Arial"/>
          <w:b/>
          <w:iCs/>
          <w:sz w:val="22"/>
          <w:szCs w:val="22"/>
          <w:lang w:val="en-US"/>
        </w:rPr>
      </w:pPr>
    </w:p>
    <w:tbl>
      <w:tblPr>
        <w:tblW w:w="48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502"/>
      </w:tblGrid>
      <w:tr w:rsidR="00962CC8" w:rsidRPr="00962CC8" w14:paraId="01EE1E97" w14:textId="77777777" w:rsidTr="006C6626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18C3" w14:textId="77777777" w:rsidR="00962CC8" w:rsidRPr="002749ED" w:rsidRDefault="00962CC8" w:rsidP="006C66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1 день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DC2A" w14:textId="570E3159" w:rsidR="00962CC8" w:rsidRPr="006C6626" w:rsidRDefault="0000422D" w:rsidP="006C6626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00422D">
              <w:rPr>
                <w:rFonts w:ascii="Arial" w:hAnsi="Arial" w:cs="Arial"/>
                <w:iCs/>
                <w:sz w:val="22"/>
                <w:szCs w:val="22"/>
              </w:rPr>
              <w:t>Отправление автобуса из Минска в течении дня</w:t>
            </w:r>
            <w:r w:rsidRPr="0000422D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00422D">
              <w:rPr>
                <w:rFonts w:ascii="Arial" w:hAnsi="Arial" w:cs="Arial"/>
                <w:iCs/>
                <w:sz w:val="22"/>
                <w:szCs w:val="22"/>
              </w:rPr>
              <w:t>(время сообщается дополнительно)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</w:tr>
      <w:tr w:rsidR="00962CC8" w:rsidRPr="00962CC8" w14:paraId="1DB2FBAE" w14:textId="77777777" w:rsidTr="006C6626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267A" w14:textId="77777777" w:rsidR="00962CC8" w:rsidRPr="002749ED" w:rsidRDefault="00962CC8" w:rsidP="006C66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2 день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0D7C" w14:textId="318DE4DB" w:rsidR="00962CC8" w:rsidRPr="0063477B" w:rsidRDefault="0000422D" w:rsidP="006C6626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00422D">
              <w:rPr>
                <w:rFonts w:ascii="Arial" w:hAnsi="Arial" w:cs="Arial"/>
                <w:iCs/>
                <w:sz w:val="22"/>
                <w:szCs w:val="22"/>
              </w:rPr>
              <w:t>Транзит по Польше, вечером прибытие на транзитный ночлег на территории Венгрии.</w:t>
            </w:r>
          </w:p>
        </w:tc>
      </w:tr>
      <w:tr w:rsidR="00962CC8" w:rsidRPr="00962CC8" w14:paraId="5CBB5395" w14:textId="77777777" w:rsidTr="0000422D">
        <w:trPr>
          <w:trHeight w:val="461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0D70" w14:textId="77777777" w:rsidR="00962CC8" w:rsidRPr="002749ED" w:rsidRDefault="00962CC8" w:rsidP="006C66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3 день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E298" w14:textId="77777777" w:rsidR="0000422D" w:rsidRPr="0000422D" w:rsidRDefault="0000422D" w:rsidP="0000422D">
            <w:pPr>
              <w:rPr>
                <w:rFonts w:ascii="Arial" w:hAnsi="Arial" w:cs="Arial"/>
                <w:sz w:val="22"/>
                <w:szCs w:val="22"/>
              </w:rPr>
            </w:pPr>
            <w:r w:rsidRPr="0000422D">
              <w:rPr>
                <w:rFonts w:ascii="Arial" w:hAnsi="Arial" w:cs="Arial"/>
                <w:sz w:val="22"/>
                <w:szCs w:val="22"/>
              </w:rPr>
              <w:t>Завтрак. Выселение из отеля.  Переезд в </w:t>
            </w:r>
            <w:r w:rsidRPr="0000422D">
              <w:rPr>
                <w:rFonts w:ascii="Arial" w:hAnsi="Arial" w:cs="Arial"/>
                <w:b/>
                <w:bCs/>
                <w:sz w:val="22"/>
                <w:szCs w:val="22"/>
              </w:rPr>
              <w:t>Будапешт</w:t>
            </w:r>
            <w:r w:rsidRPr="0000422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ABA93A" w14:textId="77777777" w:rsidR="0000422D" w:rsidRPr="0000422D" w:rsidRDefault="0000422D" w:rsidP="0000422D">
            <w:pPr>
              <w:rPr>
                <w:rFonts w:ascii="Arial" w:hAnsi="Arial" w:cs="Arial"/>
                <w:sz w:val="22"/>
                <w:szCs w:val="22"/>
              </w:rPr>
            </w:pPr>
            <w:r w:rsidRPr="0000422D">
              <w:rPr>
                <w:rFonts w:ascii="Arial" w:hAnsi="Arial" w:cs="Arial"/>
                <w:sz w:val="22"/>
                <w:szCs w:val="22"/>
              </w:rPr>
              <w:t>Обзорная автобусно-пешеходная экскурсия по </w:t>
            </w:r>
            <w:r w:rsidRPr="0000422D">
              <w:rPr>
                <w:rFonts w:ascii="Arial" w:hAnsi="Arial" w:cs="Arial"/>
                <w:b/>
                <w:bCs/>
                <w:sz w:val="22"/>
                <w:szCs w:val="22"/>
              </w:rPr>
              <w:t>Буде</w:t>
            </w:r>
            <w:r w:rsidRPr="0000422D">
              <w:rPr>
                <w:rFonts w:ascii="Arial" w:hAnsi="Arial" w:cs="Arial"/>
                <w:sz w:val="22"/>
                <w:szCs w:val="22"/>
              </w:rPr>
              <w:t xml:space="preserve">: Крепостной район — знаменитая </w:t>
            </w:r>
            <w:proofErr w:type="spellStart"/>
            <w:r w:rsidRPr="0000422D">
              <w:rPr>
                <w:rFonts w:ascii="Arial" w:hAnsi="Arial" w:cs="Arial"/>
                <w:sz w:val="22"/>
                <w:szCs w:val="22"/>
              </w:rPr>
              <w:t>Будайская</w:t>
            </w:r>
            <w:proofErr w:type="spellEnd"/>
            <w:r w:rsidRPr="0000422D">
              <w:rPr>
                <w:rFonts w:ascii="Arial" w:hAnsi="Arial" w:cs="Arial"/>
                <w:sz w:val="22"/>
                <w:szCs w:val="22"/>
              </w:rPr>
              <w:t xml:space="preserve"> крепость, Королевский дворец — одно из самых грандиозных зданий Будапешта, храм </w:t>
            </w:r>
            <w:proofErr w:type="spellStart"/>
            <w:r w:rsidRPr="0000422D">
              <w:rPr>
                <w:rFonts w:ascii="Arial" w:hAnsi="Arial" w:cs="Arial"/>
                <w:sz w:val="22"/>
                <w:szCs w:val="22"/>
              </w:rPr>
              <w:t>Матиаша</w:t>
            </w:r>
            <w:proofErr w:type="spellEnd"/>
            <w:r w:rsidRPr="0000422D">
              <w:rPr>
                <w:rFonts w:ascii="Arial" w:hAnsi="Arial" w:cs="Arial"/>
                <w:sz w:val="22"/>
                <w:szCs w:val="22"/>
              </w:rPr>
              <w:t xml:space="preserve"> (где венчались все королевские семьи Европы), Рыбацкий бастион. «Равнинный </w:t>
            </w:r>
            <w:proofErr w:type="spellStart"/>
            <w:r w:rsidRPr="0000422D">
              <w:rPr>
                <w:rFonts w:ascii="Arial" w:hAnsi="Arial" w:cs="Arial"/>
                <w:sz w:val="22"/>
                <w:szCs w:val="22"/>
              </w:rPr>
              <w:t>Пешт</w:t>
            </w:r>
            <w:proofErr w:type="spellEnd"/>
            <w:r w:rsidRPr="0000422D">
              <w:rPr>
                <w:rFonts w:ascii="Arial" w:hAnsi="Arial" w:cs="Arial"/>
                <w:sz w:val="22"/>
                <w:szCs w:val="22"/>
              </w:rPr>
              <w:t xml:space="preserve">: «Жемчужина Дуная» – Будапешт! Город с древней историей, культурой, традициями, жизненная сила которого пульсирует в каждом его уголке. Площадь Героев, замок </w:t>
            </w:r>
            <w:proofErr w:type="spellStart"/>
            <w:r w:rsidRPr="0000422D">
              <w:rPr>
                <w:rFonts w:ascii="Arial" w:hAnsi="Arial" w:cs="Arial"/>
                <w:sz w:val="22"/>
                <w:szCs w:val="22"/>
              </w:rPr>
              <w:t>Вайдахуньяд</w:t>
            </w:r>
            <w:proofErr w:type="spellEnd"/>
            <w:r w:rsidRPr="0000422D">
              <w:rPr>
                <w:rFonts w:ascii="Arial" w:hAnsi="Arial" w:cs="Arial"/>
                <w:sz w:val="22"/>
                <w:szCs w:val="22"/>
              </w:rPr>
              <w:t xml:space="preserve">, проспект </w:t>
            </w:r>
            <w:proofErr w:type="spellStart"/>
            <w:r w:rsidRPr="0000422D">
              <w:rPr>
                <w:rFonts w:ascii="Arial" w:hAnsi="Arial" w:cs="Arial"/>
                <w:sz w:val="22"/>
                <w:szCs w:val="22"/>
              </w:rPr>
              <w:t>Андраши</w:t>
            </w:r>
            <w:proofErr w:type="spellEnd"/>
            <w:r w:rsidRPr="0000422D">
              <w:rPr>
                <w:rFonts w:ascii="Arial" w:hAnsi="Arial" w:cs="Arial"/>
                <w:sz w:val="22"/>
                <w:szCs w:val="22"/>
              </w:rPr>
              <w:t>, Базилика Св. Иштвана, Парламент.</w:t>
            </w:r>
          </w:p>
          <w:p w14:paraId="1787DEE7" w14:textId="77777777" w:rsidR="0000422D" w:rsidRPr="0000422D" w:rsidRDefault="0000422D" w:rsidP="0000422D">
            <w:pPr>
              <w:rPr>
                <w:rFonts w:ascii="Arial" w:hAnsi="Arial" w:cs="Arial"/>
                <w:sz w:val="22"/>
                <w:szCs w:val="22"/>
              </w:rPr>
            </w:pPr>
            <w:r w:rsidRPr="0000422D">
              <w:rPr>
                <w:rFonts w:ascii="Arial" w:hAnsi="Arial" w:cs="Arial"/>
                <w:sz w:val="22"/>
                <w:szCs w:val="22"/>
              </w:rPr>
              <w:t>Свободное время.</w:t>
            </w:r>
          </w:p>
          <w:p w14:paraId="527F0CAC" w14:textId="0179EA80" w:rsidR="0000422D" w:rsidRPr="0000422D" w:rsidRDefault="0000422D" w:rsidP="0000422D">
            <w:pPr>
              <w:rPr>
                <w:rFonts w:ascii="Arial" w:hAnsi="Arial" w:cs="Arial"/>
                <w:sz w:val="22"/>
                <w:szCs w:val="22"/>
              </w:rPr>
            </w:pPr>
            <w:r w:rsidRPr="0000422D">
              <w:rPr>
                <w:rFonts w:ascii="Arial" w:hAnsi="Arial" w:cs="Arial"/>
                <w:sz w:val="22"/>
                <w:szCs w:val="22"/>
              </w:rPr>
              <w:t>Посещение термальных купален «</w:t>
            </w:r>
            <w:proofErr w:type="spellStart"/>
            <w:r w:rsidRPr="0000422D">
              <w:rPr>
                <w:rFonts w:ascii="Arial" w:hAnsi="Arial" w:cs="Arial"/>
                <w:b/>
                <w:bCs/>
                <w:sz w:val="22"/>
                <w:szCs w:val="22"/>
              </w:rPr>
              <w:t>Сечени</w:t>
            </w:r>
            <w:proofErr w:type="spellEnd"/>
            <w:r w:rsidRPr="0000422D">
              <w:rPr>
                <w:rFonts w:ascii="Arial" w:hAnsi="Arial" w:cs="Arial"/>
                <w:sz w:val="22"/>
                <w:szCs w:val="22"/>
              </w:rPr>
              <w:t>» (входной билет 15-17€). Разделены на 3 части. Во внешнем кольце находятся водяные гейзеры. В среднем – бурная река с захватывающим течением. А в центре – ванна джакузи.</w:t>
            </w:r>
          </w:p>
          <w:p w14:paraId="6F160AA2" w14:textId="07B1DAF9" w:rsidR="0000422D" w:rsidRPr="0000422D" w:rsidRDefault="0000422D" w:rsidP="0000422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00422D">
              <w:rPr>
                <w:rFonts w:ascii="Arial" w:hAnsi="Arial" w:cs="Arial"/>
                <w:sz w:val="22"/>
                <w:szCs w:val="22"/>
              </w:rPr>
              <w:t>Посещение</w:t>
            </w:r>
            <w:proofErr w:type="spellEnd"/>
            <w:proofErr w:type="gramEnd"/>
            <w:r w:rsidRPr="0000422D">
              <w:rPr>
                <w:rFonts w:ascii="Arial" w:hAnsi="Arial" w:cs="Arial"/>
                <w:sz w:val="22"/>
                <w:szCs w:val="22"/>
              </w:rPr>
              <w:t xml:space="preserve"> зоопарка (10€), </w:t>
            </w:r>
            <w:proofErr w:type="spellStart"/>
            <w:r w:rsidRPr="0000422D">
              <w:rPr>
                <w:rFonts w:ascii="Arial" w:hAnsi="Arial" w:cs="Arial"/>
                <w:sz w:val="22"/>
                <w:szCs w:val="22"/>
              </w:rPr>
              <w:t>лунопарка</w:t>
            </w:r>
            <w:proofErr w:type="spellEnd"/>
            <w:r w:rsidRPr="0000422D">
              <w:rPr>
                <w:rFonts w:ascii="Arial" w:hAnsi="Arial" w:cs="Arial"/>
                <w:sz w:val="22"/>
                <w:szCs w:val="22"/>
              </w:rPr>
              <w:t>, музея изящных искусств (2,5€), музея изобразительных искусств, этнографический музей.</w:t>
            </w:r>
          </w:p>
          <w:p w14:paraId="3BA2D520" w14:textId="56881586" w:rsidR="0000422D" w:rsidRPr="0000422D" w:rsidRDefault="0000422D" w:rsidP="0000422D">
            <w:pPr>
              <w:rPr>
                <w:rFonts w:ascii="Arial" w:hAnsi="Arial" w:cs="Arial"/>
                <w:sz w:val="22"/>
                <w:szCs w:val="22"/>
              </w:rPr>
            </w:pPr>
            <w:r w:rsidRPr="0000422D">
              <w:rPr>
                <w:rFonts w:ascii="Arial" w:hAnsi="Arial" w:cs="Arial"/>
                <w:sz w:val="22"/>
                <w:szCs w:val="22"/>
              </w:rPr>
              <w:t xml:space="preserve">Вечером для </w:t>
            </w:r>
            <w:proofErr w:type="spellStart"/>
            <w:r w:rsidRPr="0000422D">
              <w:rPr>
                <w:rFonts w:ascii="Arial" w:hAnsi="Arial" w:cs="Arial"/>
                <w:sz w:val="22"/>
                <w:szCs w:val="22"/>
              </w:rPr>
              <w:t>желающихпосещение</w:t>
            </w:r>
            <w:proofErr w:type="spellEnd"/>
            <w:r w:rsidRPr="0000422D">
              <w:rPr>
                <w:rFonts w:ascii="Arial" w:hAnsi="Arial" w:cs="Arial"/>
                <w:sz w:val="22"/>
                <w:szCs w:val="22"/>
              </w:rPr>
              <w:t xml:space="preserve"> венгерской «Трофеи» — ресторан национальной венгерской кухни. Шведский стол без ограничений. Венгерское вино без ограничений!! (доплата 45 евро) продолжительность 2 часа.</w:t>
            </w:r>
          </w:p>
          <w:p w14:paraId="7B934B43" w14:textId="12ACBBEB" w:rsidR="00962CC8" w:rsidRPr="003153DF" w:rsidRDefault="0000422D" w:rsidP="006C6626">
            <w:pPr>
              <w:rPr>
                <w:rFonts w:ascii="Arial" w:hAnsi="Arial" w:cs="Arial"/>
                <w:sz w:val="22"/>
                <w:szCs w:val="22"/>
              </w:rPr>
            </w:pPr>
            <w:r w:rsidRPr="0000422D">
              <w:rPr>
                <w:rFonts w:ascii="Arial" w:hAnsi="Arial" w:cs="Arial"/>
                <w:sz w:val="22"/>
                <w:szCs w:val="22"/>
              </w:rPr>
              <w:t>Ночлег в отеле в Будапеште.</w:t>
            </w:r>
          </w:p>
        </w:tc>
      </w:tr>
      <w:tr w:rsidR="00962CC8" w:rsidRPr="00962CC8" w14:paraId="37E442AD" w14:textId="77777777" w:rsidTr="0000422D">
        <w:trPr>
          <w:trHeight w:val="2819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59EA" w14:textId="77777777" w:rsidR="00962CC8" w:rsidRPr="002749ED" w:rsidRDefault="00962CC8" w:rsidP="006C66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4 день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5EA9" w14:textId="3F300324" w:rsidR="00962CC8" w:rsidRPr="00457843" w:rsidRDefault="0000422D" w:rsidP="006C6626">
            <w:pPr>
              <w:rPr>
                <w:rFonts w:ascii="Arial" w:hAnsi="Arial" w:cs="Arial"/>
                <w:sz w:val="22"/>
                <w:szCs w:val="22"/>
              </w:rPr>
            </w:pPr>
            <w:r w:rsidRPr="0000422D">
              <w:rPr>
                <w:rFonts w:ascii="Arial" w:hAnsi="Arial" w:cs="Arial"/>
                <w:sz w:val="22"/>
                <w:szCs w:val="22"/>
              </w:rPr>
              <w:t>Завтрак.</w:t>
            </w:r>
            <w:r w:rsidRPr="0000422D">
              <w:rPr>
                <w:rFonts w:ascii="Arial" w:hAnsi="Arial" w:cs="Arial"/>
                <w:sz w:val="22"/>
                <w:szCs w:val="22"/>
              </w:rPr>
              <w:br/>
              <w:t>Для желающих предлагается факультативная экскурсия на </w:t>
            </w:r>
            <w:r w:rsidRPr="0000422D">
              <w:rPr>
                <w:rFonts w:ascii="Arial" w:hAnsi="Arial" w:cs="Arial"/>
                <w:b/>
                <w:bCs/>
                <w:sz w:val="22"/>
                <w:szCs w:val="22"/>
              </w:rPr>
              <w:t>Балатон </w:t>
            </w:r>
            <w:r w:rsidRPr="0000422D">
              <w:rPr>
                <w:rFonts w:ascii="Arial" w:hAnsi="Arial" w:cs="Arial"/>
                <w:sz w:val="22"/>
                <w:szCs w:val="22"/>
              </w:rPr>
              <w:t>(доплата 25 €).</w:t>
            </w:r>
            <w:r w:rsidRPr="0000422D">
              <w:rPr>
                <w:rFonts w:ascii="Arial" w:hAnsi="Arial" w:cs="Arial"/>
                <w:sz w:val="22"/>
                <w:szCs w:val="22"/>
              </w:rPr>
              <w:br/>
              <w:t>Вы целый день проведёте в живописных курортных местах </w:t>
            </w:r>
            <w:r w:rsidRPr="0000422D">
              <w:rPr>
                <w:rFonts w:ascii="Arial" w:hAnsi="Arial" w:cs="Arial"/>
                <w:b/>
                <w:bCs/>
                <w:sz w:val="22"/>
                <w:szCs w:val="22"/>
              </w:rPr>
              <w:t>Венгрии</w:t>
            </w:r>
            <w:r w:rsidRPr="0000422D">
              <w:rPr>
                <w:rFonts w:ascii="Arial" w:hAnsi="Arial" w:cs="Arial"/>
                <w:sz w:val="22"/>
                <w:szCs w:val="22"/>
              </w:rPr>
              <w:t>. Желающие смогут поплавать и полюбоваться спокойной гладью озера </w:t>
            </w:r>
            <w:r w:rsidRPr="0000422D">
              <w:rPr>
                <w:rFonts w:ascii="Arial" w:hAnsi="Arial" w:cs="Arial"/>
                <w:b/>
                <w:bCs/>
                <w:sz w:val="22"/>
                <w:szCs w:val="22"/>
              </w:rPr>
              <w:t>Балатон</w:t>
            </w:r>
            <w:r w:rsidRPr="0000422D">
              <w:rPr>
                <w:rFonts w:ascii="Arial" w:hAnsi="Arial" w:cs="Arial"/>
                <w:sz w:val="22"/>
                <w:szCs w:val="22"/>
              </w:rPr>
              <w:t xml:space="preserve">, посетить лавандовый полуостров </w:t>
            </w:r>
            <w:proofErr w:type="spellStart"/>
            <w:r w:rsidRPr="0000422D">
              <w:rPr>
                <w:rFonts w:ascii="Arial" w:hAnsi="Arial" w:cs="Arial"/>
                <w:sz w:val="22"/>
                <w:szCs w:val="22"/>
              </w:rPr>
              <w:t>Тихани</w:t>
            </w:r>
            <w:proofErr w:type="spellEnd"/>
            <w:r w:rsidRPr="0000422D">
              <w:rPr>
                <w:rFonts w:ascii="Arial" w:hAnsi="Arial" w:cs="Arial"/>
                <w:sz w:val="22"/>
                <w:szCs w:val="22"/>
              </w:rPr>
              <w:t xml:space="preserve">, попробовать знаменитые </w:t>
            </w:r>
            <w:proofErr w:type="spellStart"/>
            <w:r w:rsidRPr="0000422D">
              <w:rPr>
                <w:rFonts w:ascii="Arial" w:hAnsi="Arial" w:cs="Arial"/>
                <w:sz w:val="22"/>
                <w:szCs w:val="22"/>
              </w:rPr>
              <w:t>Бадачонские</w:t>
            </w:r>
            <w:proofErr w:type="spellEnd"/>
            <w:r w:rsidRPr="0000422D">
              <w:rPr>
                <w:rFonts w:ascii="Arial" w:hAnsi="Arial" w:cs="Arial"/>
                <w:sz w:val="22"/>
                <w:szCs w:val="22"/>
              </w:rPr>
              <w:t xml:space="preserve"> вина (доплата).</w:t>
            </w:r>
            <w:r w:rsidRPr="0000422D">
              <w:rPr>
                <w:rFonts w:ascii="Arial" w:hAnsi="Arial" w:cs="Arial"/>
                <w:sz w:val="22"/>
                <w:szCs w:val="22"/>
              </w:rPr>
              <w:br/>
              <w:t>Вечером для желающих часовая экскурсионная прогулка на теплоходе по </w:t>
            </w:r>
            <w:r w:rsidRPr="0000422D">
              <w:rPr>
                <w:rFonts w:ascii="Arial" w:hAnsi="Arial" w:cs="Arial"/>
                <w:b/>
                <w:bCs/>
                <w:sz w:val="22"/>
                <w:szCs w:val="22"/>
              </w:rPr>
              <w:t>Дунаю </w:t>
            </w:r>
            <w:r w:rsidRPr="0000422D">
              <w:rPr>
                <w:rFonts w:ascii="Arial" w:hAnsi="Arial" w:cs="Arial"/>
                <w:sz w:val="22"/>
                <w:szCs w:val="22"/>
              </w:rPr>
              <w:t>с бокалом шампанского (25€). Уникальная возможность увидеть вечернюю панораму Будапешта с воды.</w:t>
            </w:r>
            <w:r w:rsidRPr="0000422D">
              <w:rPr>
                <w:rFonts w:ascii="Arial" w:hAnsi="Arial" w:cs="Arial"/>
                <w:sz w:val="22"/>
                <w:szCs w:val="22"/>
              </w:rPr>
              <w:br/>
              <w:t>Ночлег в отеле в Будапеште.</w:t>
            </w:r>
          </w:p>
        </w:tc>
      </w:tr>
      <w:tr w:rsidR="00962CC8" w:rsidRPr="00962CC8" w14:paraId="1C93EA39" w14:textId="77777777" w:rsidTr="0000422D">
        <w:trPr>
          <w:trHeight w:val="2654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B00D" w14:textId="77777777" w:rsidR="00962CC8" w:rsidRPr="002749ED" w:rsidRDefault="00962CC8" w:rsidP="006C66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5 день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E195" w14:textId="6BBC3EE2" w:rsidR="00962CC8" w:rsidRPr="00962CC8" w:rsidRDefault="0000422D" w:rsidP="006C6626">
            <w:pPr>
              <w:rPr>
                <w:rFonts w:ascii="Arial" w:hAnsi="Arial" w:cs="Arial"/>
                <w:sz w:val="22"/>
                <w:szCs w:val="22"/>
              </w:rPr>
            </w:pPr>
            <w:r w:rsidRPr="0000422D">
              <w:rPr>
                <w:rFonts w:ascii="Arial" w:hAnsi="Arial" w:cs="Arial"/>
                <w:sz w:val="22"/>
                <w:szCs w:val="22"/>
              </w:rPr>
              <w:t>Завтрак. Переезд в </w:t>
            </w:r>
            <w:r w:rsidRPr="0000422D">
              <w:rPr>
                <w:rFonts w:ascii="Arial" w:hAnsi="Arial" w:cs="Arial"/>
                <w:b/>
                <w:bCs/>
                <w:sz w:val="22"/>
                <w:szCs w:val="22"/>
              </w:rPr>
              <w:t>Эгер</w:t>
            </w:r>
            <w:r w:rsidRPr="0000422D">
              <w:rPr>
                <w:rFonts w:ascii="Arial" w:hAnsi="Arial" w:cs="Arial"/>
                <w:sz w:val="22"/>
                <w:szCs w:val="22"/>
              </w:rPr>
              <w:t xml:space="preserve">. Пешеходная экскурсия по городу: Турецкий минарет, </w:t>
            </w:r>
            <w:proofErr w:type="spellStart"/>
            <w:r w:rsidRPr="0000422D">
              <w:rPr>
                <w:rFonts w:ascii="Arial" w:hAnsi="Arial" w:cs="Arial"/>
                <w:sz w:val="22"/>
                <w:szCs w:val="22"/>
              </w:rPr>
              <w:t>Эгерская</w:t>
            </w:r>
            <w:proofErr w:type="spellEnd"/>
            <w:r w:rsidRPr="0000422D">
              <w:rPr>
                <w:rFonts w:ascii="Arial" w:hAnsi="Arial" w:cs="Arial"/>
                <w:sz w:val="22"/>
                <w:szCs w:val="22"/>
              </w:rPr>
              <w:t xml:space="preserve"> Базилика, Церковь цистерцианцев, а также осмотрим его главную достопримечательность – самую знаменитую крепость Венгрии — </w:t>
            </w:r>
            <w:proofErr w:type="spellStart"/>
            <w:r w:rsidRPr="0000422D">
              <w:rPr>
                <w:rFonts w:ascii="Arial" w:hAnsi="Arial" w:cs="Arial"/>
                <w:b/>
                <w:bCs/>
                <w:sz w:val="22"/>
                <w:szCs w:val="22"/>
              </w:rPr>
              <w:t>Эгерскую</w:t>
            </w:r>
            <w:proofErr w:type="spellEnd"/>
            <w:r w:rsidRPr="0000422D">
              <w:rPr>
                <w:rFonts w:ascii="Arial" w:hAnsi="Arial" w:cs="Arial"/>
                <w:sz w:val="22"/>
                <w:szCs w:val="22"/>
              </w:rPr>
              <w:t>, оборона которой вошла в историю. Свободное время или посещение открытых термальных купален (от 7€). Посещение </w:t>
            </w:r>
            <w:proofErr w:type="spellStart"/>
            <w:r w:rsidRPr="0000422D">
              <w:rPr>
                <w:rFonts w:ascii="Arial" w:hAnsi="Arial" w:cs="Arial"/>
                <w:b/>
                <w:bCs/>
                <w:sz w:val="22"/>
                <w:szCs w:val="22"/>
              </w:rPr>
              <w:t>Эгерской</w:t>
            </w:r>
            <w:proofErr w:type="spellEnd"/>
            <w:r w:rsidRPr="000042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долины</w:t>
            </w:r>
            <w:r w:rsidRPr="0000422D">
              <w:rPr>
                <w:rFonts w:ascii="Arial" w:hAnsi="Arial" w:cs="Arial"/>
                <w:sz w:val="22"/>
                <w:szCs w:val="22"/>
              </w:rPr>
              <w:t> с дегустацией вин + гуляш + венгерские холодные закуски (25 €).</w:t>
            </w:r>
            <w:r w:rsidRPr="0000422D">
              <w:rPr>
                <w:rFonts w:ascii="Arial" w:hAnsi="Arial" w:cs="Arial"/>
                <w:sz w:val="22"/>
                <w:szCs w:val="22"/>
              </w:rPr>
              <w:br/>
              <w:t>Ночной переезд.</w:t>
            </w:r>
          </w:p>
        </w:tc>
      </w:tr>
      <w:tr w:rsidR="00962CC8" w:rsidRPr="00962CC8" w14:paraId="39B2696D" w14:textId="77777777" w:rsidTr="0000422D">
        <w:trPr>
          <w:trHeight w:val="864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3F0E" w14:textId="77777777" w:rsidR="00962CC8" w:rsidRPr="002749ED" w:rsidRDefault="00962CC8" w:rsidP="006C66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6 день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6159" w14:textId="549DDBDF" w:rsidR="00962CC8" w:rsidRPr="00457843" w:rsidRDefault="0000422D" w:rsidP="006C6626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00422D">
              <w:rPr>
                <w:rFonts w:ascii="Arial" w:hAnsi="Arial" w:cs="Arial"/>
                <w:iCs/>
                <w:sz w:val="22"/>
                <w:szCs w:val="22"/>
              </w:rPr>
              <w:t>Транзит по территории Польши, Беларуси. Прибытие в Брест в первой половине дня в г. Минск во второй половине дня.</w:t>
            </w:r>
          </w:p>
        </w:tc>
      </w:tr>
    </w:tbl>
    <w:p w14:paraId="4682E65A" w14:textId="77777777" w:rsidR="0000422D" w:rsidRDefault="0000422D" w:rsidP="0000422D">
      <w:pPr>
        <w:rPr>
          <w:rFonts w:ascii="Arial" w:hAnsi="Arial" w:cs="Arial"/>
          <w:b/>
          <w:sz w:val="22"/>
          <w:szCs w:val="22"/>
        </w:rPr>
      </w:pPr>
    </w:p>
    <w:p w14:paraId="78783D04" w14:textId="77777777" w:rsidR="0000422D" w:rsidRPr="00962CC8" w:rsidRDefault="0000422D" w:rsidP="0000422D">
      <w:pPr>
        <w:rPr>
          <w:rFonts w:ascii="Arial" w:hAnsi="Arial" w:cs="Arial"/>
          <w:b/>
          <w:sz w:val="22"/>
          <w:szCs w:val="22"/>
        </w:rPr>
      </w:pPr>
    </w:p>
    <w:p w14:paraId="4A6428EF" w14:textId="53F9EBA2" w:rsidR="00962CC8" w:rsidRPr="00012C2E" w:rsidRDefault="00962CC8" w:rsidP="00012C2E">
      <w:pPr>
        <w:jc w:val="center"/>
        <w:rPr>
          <w:rFonts w:ascii="Arial" w:hAnsi="Arial" w:cs="Arial"/>
          <w:b/>
          <w:sz w:val="22"/>
          <w:szCs w:val="22"/>
        </w:rPr>
      </w:pPr>
      <w:r w:rsidRPr="00962CC8">
        <w:rPr>
          <w:rFonts w:ascii="Arial" w:hAnsi="Arial" w:cs="Arial"/>
          <w:b/>
          <w:sz w:val="22"/>
          <w:szCs w:val="22"/>
        </w:rPr>
        <w:t xml:space="preserve">Стоимость тура: </w:t>
      </w:r>
      <w:r w:rsidR="0000422D">
        <w:rPr>
          <w:rFonts w:ascii="Arial" w:hAnsi="Arial" w:cs="Arial"/>
          <w:b/>
          <w:sz w:val="22"/>
          <w:szCs w:val="22"/>
          <w:lang w:val="en-US"/>
        </w:rPr>
        <w:t>42</w:t>
      </w:r>
      <w:r w:rsidR="003153DF">
        <w:rPr>
          <w:rFonts w:ascii="Arial" w:hAnsi="Arial" w:cs="Arial"/>
          <w:b/>
          <w:sz w:val="22"/>
          <w:szCs w:val="22"/>
        </w:rPr>
        <w:t>5</w:t>
      </w:r>
      <w:r w:rsidRPr="00962CC8">
        <w:rPr>
          <w:rFonts w:ascii="Arial" w:hAnsi="Arial" w:cs="Arial"/>
          <w:b/>
          <w:sz w:val="22"/>
          <w:szCs w:val="22"/>
        </w:rPr>
        <w:t xml:space="preserve">€ + 250 </w:t>
      </w:r>
      <w:r w:rsidRPr="00962CC8">
        <w:rPr>
          <w:rFonts w:ascii="Arial" w:hAnsi="Arial" w:cs="Arial"/>
          <w:b/>
          <w:sz w:val="22"/>
          <w:szCs w:val="22"/>
          <w:lang w:val="en-US"/>
        </w:rPr>
        <w:t>BYN</w:t>
      </w:r>
      <w:r w:rsidRPr="00962CC8">
        <w:rPr>
          <w:rFonts w:ascii="Arial" w:hAnsi="Arial" w:cs="Arial"/>
          <w:sz w:val="22"/>
          <w:szCs w:val="22"/>
        </w:rPr>
        <w:br/>
      </w:r>
    </w:p>
    <w:p w14:paraId="3EE80F33" w14:textId="40B474EF" w:rsidR="0000422D" w:rsidRPr="0000422D" w:rsidRDefault="00962CC8" w:rsidP="0000422D">
      <w:pPr>
        <w:rPr>
          <w:rFonts w:ascii="Segoe UI Emoji" w:hAnsi="Segoe UI Emoji" w:cs="Segoe UI Emoji"/>
        </w:rPr>
      </w:pPr>
      <w:r w:rsidRPr="00962CC8">
        <w:rPr>
          <w:rFonts w:ascii="Arial" w:hAnsi="Arial" w:cs="Arial"/>
          <w:b/>
          <w:bCs/>
          <w:sz w:val="22"/>
          <w:szCs w:val="22"/>
        </w:rPr>
        <w:t>Включено в стоимость</w:t>
      </w:r>
      <w:r w:rsidRPr="00457843">
        <w:rPr>
          <w:rFonts w:ascii="Arial" w:hAnsi="Arial" w:cs="Arial"/>
          <w:b/>
          <w:bCs/>
          <w:sz w:val="22"/>
          <w:szCs w:val="22"/>
        </w:rPr>
        <w:t>:</w:t>
      </w:r>
      <w:r w:rsidR="006C6626" w:rsidRPr="006C6626">
        <w:rPr>
          <w:rFonts w:ascii="Segoe UI Emoji" w:hAnsi="Segoe UI Emoji" w:cs="Segoe UI Emoji"/>
        </w:rPr>
        <w:br/>
      </w:r>
      <w:r w:rsidR="0000422D" w:rsidRPr="00D837CD">
        <w:rPr>
          <w:rFonts w:ascii="Segoe UI Emoji" w:hAnsi="Segoe UI Emoji" w:cs="Segoe UI Emoji"/>
        </w:rPr>
        <w:t>🔸</w:t>
      </w:r>
      <w:r w:rsidR="0000422D" w:rsidRPr="0000422D">
        <w:rPr>
          <w:rFonts w:ascii="Calibri" w:hAnsi="Calibri" w:cs="Calibri"/>
        </w:rPr>
        <w:t xml:space="preserve"> </w:t>
      </w:r>
      <w:r w:rsidR="0000422D" w:rsidRPr="0000422D">
        <w:rPr>
          <w:rFonts w:ascii="Calibri" w:hAnsi="Calibri" w:cs="Calibri"/>
        </w:rPr>
        <w:t>проезд</w:t>
      </w:r>
      <w:r w:rsidR="0000422D" w:rsidRPr="0000422D">
        <w:rPr>
          <w:rFonts w:ascii="Calibri" w:hAnsi="Calibri" w:cs="Calibri"/>
        </w:rPr>
        <w:t>;</w:t>
      </w:r>
    </w:p>
    <w:p w14:paraId="679BDEA2" w14:textId="65F6C8AB" w:rsidR="0000422D" w:rsidRPr="0000422D" w:rsidRDefault="0000422D" w:rsidP="0000422D">
      <w:pPr>
        <w:rPr>
          <w:rFonts w:ascii="Segoe UI Emoji" w:hAnsi="Segoe UI Emoji" w:cs="Segoe UI Emoji"/>
        </w:rPr>
      </w:pPr>
      <w:r w:rsidRPr="0000422D">
        <w:rPr>
          <w:rFonts w:ascii="Segoe UI Emoji" w:hAnsi="Segoe UI Emoji" w:cs="Segoe UI Emoji"/>
        </w:rPr>
        <w:t>🔸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Segoe UI Emoji" w:hAnsi="Segoe UI Emoji" w:cs="Segoe UI Emoji"/>
        </w:rPr>
        <w:t xml:space="preserve">3 </w:t>
      </w:r>
      <w:r w:rsidRPr="0000422D">
        <w:rPr>
          <w:rFonts w:ascii="Calibri" w:hAnsi="Calibri" w:cs="Calibri"/>
        </w:rPr>
        <w:t>ночлега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в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отеле</w:t>
      </w:r>
      <w:r w:rsidRPr="0000422D">
        <w:rPr>
          <w:rFonts w:ascii="Calibri" w:hAnsi="Calibri" w:cs="Calibri"/>
        </w:rPr>
        <w:t>;</w:t>
      </w:r>
    </w:p>
    <w:p w14:paraId="61B8D526" w14:textId="477D2BC7" w:rsidR="0000422D" w:rsidRPr="0000422D" w:rsidRDefault="0000422D" w:rsidP="0000422D">
      <w:pPr>
        <w:rPr>
          <w:rFonts w:ascii="Segoe UI Emoji" w:hAnsi="Segoe UI Emoji" w:cs="Segoe UI Emoji"/>
        </w:rPr>
      </w:pPr>
      <w:r w:rsidRPr="0000422D">
        <w:rPr>
          <w:rFonts w:ascii="Segoe UI Emoji" w:hAnsi="Segoe UI Emoji" w:cs="Segoe UI Emoji"/>
        </w:rPr>
        <w:t>🔸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Segoe UI Emoji" w:hAnsi="Segoe UI Emoji" w:cs="Segoe UI Emoji"/>
        </w:rPr>
        <w:t xml:space="preserve">3 </w:t>
      </w:r>
      <w:r w:rsidRPr="0000422D">
        <w:rPr>
          <w:rFonts w:ascii="Calibri" w:hAnsi="Calibri" w:cs="Calibri"/>
        </w:rPr>
        <w:t>завтрака</w:t>
      </w:r>
      <w:r w:rsidRPr="0000422D">
        <w:rPr>
          <w:rFonts w:ascii="Calibri" w:hAnsi="Calibri" w:cs="Calibri"/>
        </w:rPr>
        <w:t>;</w:t>
      </w:r>
    </w:p>
    <w:p w14:paraId="0AD60D04" w14:textId="28053B19" w:rsidR="0000422D" w:rsidRPr="0000422D" w:rsidRDefault="0000422D" w:rsidP="0000422D">
      <w:pPr>
        <w:rPr>
          <w:rFonts w:ascii="Segoe UI Emoji" w:hAnsi="Segoe UI Emoji" w:cs="Segoe UI Emoji"/>
        </w:rPr>
      </w:pPr>
      <w:r w:rsidRPr="0000422D">
        <w:rPr>
          <w:rFonts w:ascii="Segoe UI Emoji" w:hAnsi="Segoe UI Emoji" w:cs="Segoe UI Emoji"/>
        </w:rPr>
        <w:t>🔸</w:t>
      </w:r>
      <w:r w:rsidRPr="0000422D">
        <w:rPr>
          <w:rFonts w:ascii="Calibri" w:hAnsi="Calibri" w:cs="Calibri"/>
        </w:rPr>
        <w:t xml:space="preserve"> </w:t>
      </w:r>
      <w:r w:rsidRPr="0000422D">
        <w:rPr>
          <w:rFonts w:ascii="Calibri" w:hAnsi="Calibri" w:cs="Calibri"/>
        </w:rPr>
        <w:t>экскурсионное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обслуживание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по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программе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без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входных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билетов</w:t>
      </w:r>
      <w:r w:rsidRPr="0000422D">
        <w:rPr>
          <w:rFonts w:ascii="Calibri" w:hAnsi="Calibri" w:cs="Calibri"/>
        </w:rPr>
        <w:t>;</w:t>
      </w:r>
    </w:p>
    <w:p w14:paraId="50BE0FBE" w14:textId="043537F3" w:rsidR="0000422D" w:rsidRPr="0000422D" w:rsidRDefault="0000422D" w:rsidP="0000422D">
      <w:pPr>
        <w:rPr>
          <w:rFonts w:ascii="Segoe UI Emoji" w:hAnsi="Segoe UI Emoji" w:cs="Segoe UI Emoji"/>
        </w:rPr>
      </w:pPr>
      <w:r w:rsidRPr="0000422D">
        <w:rPr>
          <w:rFonts w:ascii="Segoe UI Emoji" w:hAnsi="Segoe UI Emoji" w:cs="Segoe UI Emoji"/>
        </w:rPr>
        <w:t>🔸</w:t>
      </w:r>
      <w:r w:rsidRPr="0000422D">
        <w:rPr>
          <w:rFonts w:ascii="Calibri" w:hAnsi="Calibri" w:cs="Calibri"/>
        </w:rPr>
        <w:t xml:space="preserve"> </w:t>
      </w:r>
      <w:r w:rsidRPr="0000422D">
        <w:rPr>
          <w:rFonts w:ascii="Calibri" w:hAnsi="Calibri" w:cs="Calibri"/>
        </w:rPr>
        <w:t>сопровождение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по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маршруту</w:t>
      </w:r>
      <w:r w:rsidRPr="0000422D">
        <w:rPr>
          <w:rFonts w:ascii="Calibri" w:hAnsi="Calibri" w:cs="Calibri"/>
        </w:rPr>
        <w:t>.</w:t>
      </w:r>
    </w:p>
    <w:p w14:paraId="5D7BFD37" w14:textId="266EDC31" w:rsidR="00012C2E" w:rsidRPr="003B11B7" w:rsidRDefault="00012C2E" w:rsidP="0000422D">
      <w:pPr>
        <w:rPr>
          <w:rFonts w:ascii="Arial" w:hAnsi="Arial" w:cs="Arial"/>
          <w:sz w:val="22"/>
          <w:szCs w:val="22"/>
        </w:rPr>
      </w:pPr>
    </w:p>
    <w:p w14:paraId="56F559EA" w14:textId="06F3DA4F" w:rsidR="0000422D" w:rsidRPr="0000422D" w:rsidRDefault="00962CC8" w:rsidP="0000422D">
      <w:pPr>
        <w:rPr>
          <w:rFonts w:ascii="Segoe UI Emoji" w:hAnsi="Segoe UI Emoji" w:cs="Segoe UI Emoji"/>
        </w:rPr>
      </w:pPr>
      <w:r w:rsidRPr="00962CC8">
        <w:rPr>
          <w:rFonts w:ascii="Arial" w:hAnsi="Arial" w:cs="Arial"/>
          <w:b/>
          <w:bCs/>
          <w:sz w:val="22"/>
          <w:szCs w:val="22"/>
        </w:rPr>
        <w:t>Оплачивается отдельно</w:t>
      </w:r>
      <w:r w:rsidRPr="00457843">
        <w:rPr>
          <w:rFonts w:ascii="Arial" w:hAnsi="Arial" w:cs="Arial"/>
          <w:b/>
          <w:bCs/>
          <w:sz w:val="22"/>
          <w:szCs w:val="22"/>
        </w:rPr>
        <w:t>:</w:t>
      </w:r>
      <w:r w:rsidR="0000422D" w:rsidRPr="0000422D">
        <w:rPr>
          <w:rFonts w:ascii="Segoe UI Emoji" w:hAnsi="Segoe UI Emoji" w:cs="Segoe UI Emoji"/>
        </w:rPr>
        <w:br/>
        <w:t>🔸</w:t>
      </w:r>
      <w:r w:rsidR="0000422D" w:rsidRPr="0000422D">
        <w:rPr>
          <w:rFonts w:ascii="Calibri" w:hAnsi="Calibri" w:cs="Calibri"/>
        </w:rPr>
        <w:t xml:space="preserve"> </w:t>
      </w:r>
      <w:r w:rsidR="0000422D" w:rsidRPr="0000422D">
        <w:rPr>
          <w:rFonts w:ascii="Calibri" w:hAnsi="Calibri" w:cs="Calibri"/>
        </w:rPr>
        <w:t>Дополнительные</w:t>
      </w:r>
      <w:r w:rsidR="0000422D" w:rsidRPr="0000422D">
        <w:rPr>
          <w:rFonts w:ascii="Segoe UI Emoji" w:hAnsi="Segoe UI Emoji" w:cs="Segoe UI Emoji"/>
        </w:rPr>
        <w:t xml:space="preserve"> </w:t>
      </w:r>
      <w:r w:rsidR="0000422D" w:rsidRPr="0000422D">
        <w:rPr>
          <w:rFonts w:ascii="Calibri" w:hAnsi="Calibri" w:cs="Calibri"/>
        </w:rPr>
        <w:t>экскурсии</w:t>
      </w:r>
      <w:r w:rsidR="0000422D" w:rsidRPr="0000422D">
        <w:rPr>
          <w:rFonts w:ascii="Segoe UI Emoji" w:hAnsi="Segoe UI Emoji" w:cs="Segoe UI Emoji"/>
        </w:rPr>
        <w:t xml:space="preserve"> </w:t>
      </w:r>
      <w:r w:rsidR="0000422D" w:rsidRPr="0000422D">
        <w:rPr>
          <w:rFonts w:ascii="Calibri" w:hAnsi="Calibri" w:cs="Calibri"/>
        </w:rPr>
        <w:t>по</w:t>
      </w:r>
      <w:r w:rsidR="0000422D" w:rsidRPr="0000422D">
        <w:rPr>
          <w:rFonts w:ascii="Segoe UI Emoji" w:hAnsi="Segoe UI Emoji" w:cs="Segoe UI Emoji"/>
        </w:rPr>
        <w:t xml:space="preserve"> </w:t>
      </w:r>
      <w:r w:rsidR="0000422D" w:rsidRPr="0000422D">
        <w:rPr>
          <w:rFonts w:ascii="Calibri" w:hAnsi="Calibri" w:cs="Calibri"/>
        </w:rPr>
        <w:t>программе</w:t>
      </w:r>
      <w:r w:rsidR="0000422D" w:rsidRPr="0000422D">
        <w:rPr>
          <w:rFonts w:ascii="Segoe UI Emoji" w:hAnsi="Segoe UI Emoji" w:cs="Segoe UI Emoji"/>
        </w:rPr>
        <w:t xml:space="preserve"> (</w:t>
      </w:r>
      <w:r w:rsidR="0000422D" w:rsidRPr="0000422D">
        <w:rPr>
          <w:rFonts w:ascii="Calibri" w:hAnsi="Calibri" w:cs="Calibri"/>
        </w:rPr>
        <w:t>по</w:t>
      </w:r>
      <w:r w:rsidR="0000422D" w:rsidRPr="0000422D">
        <w:rPr>
          <w:rFonts w:ascii="Segoe UI Emoji" w:hAnsi="Segoe UI Emoji" w:cs="Segoe UI Emoji"/>
        </w:rPr>
        <w:t xml:space="preserve"> </w:t>
      </w:r>
      <w:r w:rsidR="0000422D" w:rsidRPr="0000422D">
        <w:rPr>
          <w:rFonts w:ascii="Calibri" w:hAnsi="Calibri" w:cs="Calibri"/>
        </w:rPr>
        <w:t>желанию</w:t>
      </w:r>
      <w:r w:rsidR="0000422D" w:rsidRPr="0000422D">
        <w:rPr>
          <w:rFonts w:ascii="Segoe UI Emoji" w:hAnsi="Segoe UI Emoji" w:cs="Segoe UI Emoji"/>
        </w:rPr>
        <w:t>)</w:t>
      </w:r>
      <w:r w:rsidR="0000422D" w:rsidRPr="0000422D">
        <w:rPr>
          <w:rFonts w:ascii="Segoe UI Emoji" w:hAnsi="Segoe UI Emoji" w:cs="Segoe UI Emoji"/>
        </w:rPr>
        <w:t>;</w:t>
      </w:r>
    </w:p>
    <w:p w14:paraId="1D8737E8" w14:textId="540ACE4F" w:rsidR="0000422D" w:rsidRPr="0000422D" w:rsidRDefault="0000422D" w:rsidP="0000422D">
      <w:pPr>
        <w:rPr>
          <w:rFonts w:ascii="Segoe UI Emoji" w:hAnsi="Segoe UI Emoji" w:cs="Segoe UI Emoji"/>
        </w:rPr>
      </w:pPr>
      <w:r w:rsidRPr="0000422D">
        <w:rPr>
          <w:rFonts w:ascii="Segoe UI Emoji" w:hAnsi="Segoe UI Emoji" w:cs="Segoe UI Emoji"/>
        </w:rPr>
        <w:t>🔸</w:t>
      </w:r>
      <w:r w:rsidRPr="0000422D">
        <w:rPr>
          <w:rFonts w:ascii="Calibri" w:hAnsi="Calibri" w:cs="Calibri"/>
        </w:rPr>
        <w:t xml:space="preserve"> </w:t>
      </w:r>
      <w:r w:rsidRPr="0000422D">
        <w:rPr>
          <w:rFonts w:ascii="Calibri" w:hAnsi="Calibri" w:cs="Calibri"/>
        </w:rPr>
        <w:t>Входные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билеты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в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музеи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и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платные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объекты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по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программе</w:t>
      </w:r>
      <w:r w:rsidRPr="0000422D">
        <w:rPr>
          <w:rFonts w:ascii="Calibri" w:hAnsi="Calibri" w:cs="Calibri"/>
        </w:rPr>
        <w:t>;</w:t>
      </w:r>
    </w:p>
    <w:p w14:paraId="67788736" w14:textId="30A0E18D" w:rsidR="0000422D" w:rsidRPr="0000422D" w:rsidRDefault="0000422D" w:rsidP="0000422D">
      <w:pPr>
        <w:rPr>
          <w:rFonts w:ascii="Segoe UI Emoji" w:hAnsi="Segoe UI Emoji" w:cs="Segoe UI Emoji"/>
        </w:rPr>
      </w:pPr>
      <w:r w:rsidRPr="0000422D">
        <w:rPr>
          <w:rFonts w:ascii="Segoe UI Emoji" w:hAnsi="Segoe UI Emoji" w:cs="Segoe UI Emoji"/>
        </w:rPr>
        <w:t>🔸</w:t>
      </w:r>
      <w:r w:rsidRPr="0000422D">
        <w:rPr>
          <w:rFonts w:ascii="Calibri" w:hAnsi="Calibri" w:cs="Calibri"/>
        </w:rPr>
        <w:t xml:space="preserve"> </w:t>
      </w:r>
      <w:r w:rsidRPr="0000422D">
        <w:rPr>
          <w:rFonts w:ascii="Calibri" w:hAnsi="Calibri" w:cs="Calibri"/>
        </w:rPr>
        <w:t>Консульский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сбор</w:t>
      </w:r>
      <w:r w:rsidRPr="0000422D">
        <w:rPr>
          <w:rFonts w:ascii="Segoe UI Emoji" w:hAnsi="Segoe UI Emoji" w:cs="Segoe UI Emoji"/>
        </w:rPr>
        <w:t xml:space="preserve"> - 35 </w:t>
      </w:r>
      <w:r w:rsidRPr="0000422D">
        <w:rPr>
          <w:rFonts w:ascii="Calibri" w:hAnsi="Calibri" w:cs="Calibri"/>
        </w:rPr>
        <w:t>евро</w:t>
      </w:r>
      <w:r w:rsidRPr="0000422D">
        <w:rPr>
          <w:rFonts w:ascii="Segoe UI Emoji" w:hAnsi="Segoe UI Emoji" w:cs="Segoe UI Emoji"/>
        </w:rPr>
        <w:t xml:space="preserve"> (+ </w:t>
      </w:r>
      <w:r w:rsidRPr="0000422D">
        <w:rPr>
          <w:rFonts w:ascii="Calibri" w:hAnsi="Calibri" w:cs="Calibri"/>
        </w:rPr>
        <w:t>при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необходимости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сервисный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сбор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визового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центра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и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другие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сборы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визового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центра</w:t>
      </w:r>
      <w:r w:rsidRPr="0000422D">
        <w:rPr>
          <w:rFonts w:ascii="Segoe UI Emoji" w:hAnsi="Segoe UI Emoji" w:cs="Segoe UI Emoji"/>
        </w:rPr>
        <w:t xml:space="preserve">) </w:t>
      </w:r>
      <w:r w:rsidRPr="0000422D">
        <w:rPr>
          <w:rFonts w:ascii="Calibri" w:hAnsi="Calibri" w:cs="Calibri"/>
        </w:rPr>
        <w:t>ИТОГО</w:t>
      </w:r>
      <w:r w:rsidRPr="0000422D">
        <w:rPr>
          <w:rFonts w:ascii="Segoe UI Emoji" w:hAnsi="Segoe UI Emoji" w:cs="Segoe UI Emoji"/>
        </w:rPr>
        <w:t xml:space="preserve"> 250-400</w:t>
      </w:r>
      <w:r w:rsidRPr="0000422D">
        <w:rPr>
          <w:rFonts w:ascii="Segoe UI Emoji" w:hAnsi="Segoe UI Emoji" w:cs="Segoe UI Emoji"/>
        </w:rPr>
        <w:t>;</w:t>
      </w:r>
    </w:p>
    <w:p w14:paraId="15E80AD8" w14:textId="26F9A1BC" w:rsidR="0000422D" w:rsidRPr="0000422D" w:rsidRDefault="0000422D" w:rsidP="0000422D">
      <w:pPr>
        <w:rPr>
          <w:rFonts w:ascii="Segoe UI Emoji" w:hAnsi="Segoe UI Emoji" w:cs="Segoe UI Emoji"/>
        </w:rPr>
      </w:pPr>
      <w:r w:rsidRPr="0000422D">
        <w:rPr>
          <w:rFonts w:ascii="Segoe UI Emoji" w:hAnsi="Segoe UI Emoji" w:cs="Segoe UI Emoji"/>
        </w:rPr>
        <w:t>🔸</w:t>
      </w:r>
      <w:r w:rsidRPr="0000422D">
        <w:rPr>
          <w:rFonts w:ascii="Calibri" w:hAnsi="Calibri" w:cs="Calibri"/>
        </w:rPr>
        <w:t xml:space="preserve"> </w:t>
      </w:r>
      <w:r w:rsidRPr="0000422D">
        <w:rPr>
          <w:rFonts w:ascii="Calibri" w:hAnsi="Calibri" w:cs="Calibri"/>
        </w:rPr>
        <w:t>Медицинская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страховка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по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курсу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НБ</w:t>
      </w:r>
      <w:r w:rsidRPr="0000422D">
        <w:rPr>
          <w:rFonts w:ascii="Calibri" w:hAnsi="Calibri" w:cs="Calibri"/>
        </w:rPr>
        <w:t>;</w:t>
      </w:r>
    </w:p>
    <w:p w14:paraId="01F4CD59" w14:textId="51BE7606" w:rsidR="0000422D" w:rsidRPr="0000422D" w:rsidRDefault="0000422D" w:rsidP="0000422D">
      <w:pPr>
        <w:rPr>
          <w:rFonts w:ascii="Segoe UI Emoji" w:hAnsi="Segoe UI Emoji" w:cs="Segoe UI Emoji"/>
        </w:rPr>
      </w:pPr>
      <w:r w:rsidRPr="0000422D">
        <w:rPr>
          <w:rFonts w:ascii="Segoe UI Emoji" w:hAnsi="Segoe UI Emoji" w:cs="Segoe UI Emoji"/>
        </w:rPr>
        <w:t>🔸</w:t>
      </w:r>
      <w:r w:rsidRPr="0000422D">
        <w:rPr>
          <w:rFonts w:ascii="Calibri" w:hAnsi="Calibri" w:cs="Calibri"/>
        </w:rPr>
        <w:t xml:space="preserve"> </w:t>
      </w:r>
      <w:r w:rsidRPr="0000422D">
        <w:rPr>
          <w:rFonts w:ascii="Calibri" w:hAnsi="Calibri" w:cs="Calibri"/>
        </w:rPr>
        <w:t>Городские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налоги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от</w:t>
      </w:r>
      <w:r w:rsidRPr="0000422D">
        <w:rPr>
          <w:rFonts w:ascii="Segoe UI Emoji" w:hAnsi="Segoe UI Emoji" w:cs="Segoe UI Emoji"/>
        </w:rPr>
        <w:t xml:space="preserve"> 5€ </w:t>
      </w:r>
      <w:r w:rsidRPr="0000422D">
        <w:rPr>
          <w:rFonts w:ascii="Calibri" w:hAnsi="Calibri" w:cs="Calibri"/>
        </w:rPr>
        <w:t>за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поездку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за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все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отели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по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программе</w:t>
      </w:r>
      <w:r w:rsidRPr="0000422D">
        <w:rPr>
          <w:rFonts w:ascii="Calibri" w:hAnsi="Calibri" w:cs="Calibri"/>
        </w:rPr>
        <w:t>;</w:t>
      </w:r>
    </w:p>
    <w:p w14:paraId="277690BF" w14:textId="12C29E06" w:rsidR="0000422D" w:rsidRPr="0000422D" w:rsidRDefault="0000422D" w:rsidP="0000422D">
      <w:pPr>
        <w:rPr>
          <w:rFonts w:ascii="Segoe UI Emoji" w:hAnsi="Segoe UI Emoji" w:cs="Segoe UI Emoji"/>
        </w:rPr>
      </w:pPr>
      <w:r w:rsidRPr="0000422D">
        <w:rPr>
          <w:rFonts w:ascii="Segoe UI Emoji" w:hAnsi="Segoe UI Emoji" w:cs="Segoe UI Emoji"/>
        </w:rPr>
        <w:t>🔸</w:t>
      </w:r>
      <w:r w:rsidRPr="0000422D">
        <w:rPr>
          <w:rFonts w:ascii="Calibri" w:hAnsi="Calibri" w:cs="Calibri"/>
        </w:rPr>
        <w:t xml:space="preserve"> </w:t>
      </w:r>
      <w:r w:rsidRPr="0000422D">
        <w:rPr>
          <w:rFonts w:ascii="Calibri" w:hAnsi="Calibri" w:cs="Calibri"/>
        </w:rPr>
        <w:t>доплата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за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одноместное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размещение</w:t>
      </w:r>
      <w:r w:rsidRPr="0000422D">
        <w:rPr>
          <w:rFonts w:ascii="Segoe UI Emoji" w:hAnsi="Segoe UI Emoji" w:cs="Segoe UI Emoji"/>
        </w:rPr>
        <w:t xml:space="preserve"> (</w:t>
      </w:r>
      <w:r w:rsidRPr="0000422D">
        <w:rPr>
          <w:rFonts w:ascii="Calibri" w:hAnsi="Calibri" w:cs="Calibri"/>
        </w:rPr>
        <w:t>по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желанию</w:t>
      </w:r>
      <w:r w:rsidRPr="0000422D">
        <w:rPr>
          <w:rFonts w:ascii="Segoe UI Emoji" w:hAnsi="Segoe UI Emoji" w:cs="Segoe UI Emoji"/>
        </w:rPr>
        <w:t xml:space="preserve">, </w:t>
      </w:r>
      <w:r w:rsidRPr="0000422D">
        <w:rPr>
          <w:rFonts w:ascii="Calibri" w:hAnsi="Calibri" w:cs="Calibri"/>
        </w:rPr>
        <w:t>либо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в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случае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отсутствия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подселения</w:t>
      </w:r>
      <w:r w:rsidRPr="0000422D">
        <w:rPr>
          <w:rFonts w:ascii="Segoe UI Emoji" w:hAnsi="Segoe UI Emoji" w:cs="Segoe UI Emoji"/>
        </w:rPr>
        <w:t xml:space="preserve"> -125 </w:t>
      </w:r>
      <w:r w:rsidRPr="0000422D">
        <w:rPr>
          <w:rFonts w:ascii="Calibri" w:hAnsi="Calibri" w:cs="Calibri"/>
        </w:rPr>
        <w:t>евро</w:t>
      </w:r>
      <w:r w:rsidRPr="0000422D">
        <w:rPr>
          <w:rFonts w:ascii="Segoe UI Emoji" w:hAnsi="Segoe UI Emoji" w:cs="Segoe UI Emoji"/>
        </w:rPr>
        <w:t>)</w:t>
      </w:r>
      <w:r w:rsidRPr="0000422D">
        <w:rPr>
          <w:rFonts w:ascii="Segoe UI Emoji" w:hAnsi="Segoe UI Emoji" w:cs="Segoe UI Emoji"/>
        </w:rPr>
        <w:t>;</w:t>
      </w:r>
    </w:p>
    <w:p w14:paraId="0A9BB8D3" w14:textId="35D186E2" w:rsidR="0000422D" w:rsidRPr="0000422D" w:rsidRDefault="0000422D" w:rsidP="0000422D">
      <w:pPr>
        <w:rPr>
          <w:rFonts w:ascii="Segoe UI Emoji" w:hAnsi="Segoe UI Emoji" w:cs="Segoe UI Emoji"/>
        </w:rPr>
      </w:pPr>
      <w:r w:rsidRPr="0000422D">
        <w:rPr>
          <w:rFonts w:ascii="Segoe UI Emoji" w:hAnsi="Segoe UI Emoji" w:cs="Segoe UI Emoji"/>
        </w:rPr>
        <w:t>🔸</w:t>
      </w:r>
      <w:r w:rsidRPr="0000422D">
        <w:rPr>
          <w:rFonts w:ascii="Calibri" w:hAnsi="Calibri" w:cs="Calibri"/>
        </w:rPr>
        <w:t xml:space="preserve"> </w:t>
      </w:r>
      <w:r w:rsidRPr="0000422D">
        <w:rPr>
          <w:rFonts w:ascii="Calibri" w:hAnsi="Calibri" w:cs="Calibri"/>
        </w:rPr>
        <w:t>дополнительный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трансфер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погранпереход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РБ</w:t>
      </w:r>
      <w:r w:rsidRPr="0000422D">
        <w:rPr>
          <w:rFonts w:ascii="Segoe UI Emoji" w:hAnsi="Segoe UI Emoji" w:cs="Segoe UI Emoji"/>
        </w:rPr>
        <w:t xml:space="preserve"> -</w:t>
      </w:r>
      <w:r w:rsidRPr="0000422D">
        <w:rPr>
          <w:rFonts w:ascii="Calibri" w:hAnsi="Calibri" w:cs="Calibri"/>
        </w:rPr>
        <w:t>территория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ЕС</w:t>
      </w:r>
      <w:r w:rsidRPr="0000422D">
        <w:rPr>
          <w:rFonts w:ascii="Segoe UI Emoji" w:hAnsi="Segoe UI Emoji" w:cs="Segoe UI Emoji"/>
        </w:rPr>
        <w:t xml:space="preserve"> — 30 </w:t>
      </w:r>
      <w:r w:rsidRPr="0000422D">
        <w:rPr>
          <w:rFonts w:ascii="Calibri" w:hAnsi="Calibri" w:cs="Calibri"/>
        </w:rPr>
        <w:t>евро</w:t>
      </w:r>
      <w:r w:rsidRPr="0000422D">
        <w:rPr>
          <w:rFonts w:ascii="Segoe UI Emoji" w:hAnsi="Segoe UI Emoji" w:cs="Segoe UI Emoji"/>
        </w:rPr>
        <w:t xml:space="preserve"> — </w:t>
      </w:r>
      <w:r w:rsidRPr="0000422D">
        <w:rPr>
          <w:rFonts w:ascii="Calibri" w:hAnsi="Calibri" w:cs="Calibri"/>
        </w:rPr>
        <w:t>обязательная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доплата</w:t>
      </w:r>
      <w:r w:rsidRPr="0000422D">
        <w:rPr>
          <w:rFonts w:ascii="Segoe UI Emoji" w:hAnsi="Segoe UI Emoji" w:cs="Segoe UI Emoji"/>
        </w:rPr>
        <w:t xml:space="preserve"> (</w:t>
      </w:r>
      <w:r w:rsidRPr="0000422D">
        <w:rPr>
          <w:rFonts w:ascii="Calibri" w:hAnsi="Calibri" w:cs="Calibri"/>
        </w:rPr>
        <w:t>при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необходимости</w:t>
      </w:r>
      <w:r w:rsidRPr="0000422D">
        <w:rPr>
          <w:rFonts w:ascii="Segoe UI Emoji" w:hAnsi="Segoe UI Emoji" w:cs="Segoe UI Emoji"/>
        </w:rPr>
        <w:t>)</w:t>
      </w:r>
      <w:r w:rsidRPr="0000422D">
        <w:rPr>
          <w:rFonts w:ascii="Segoe UI Emoji" w:hAnsi="Segoe UI Emoji" w:cs="Segoe UI Emoji"/>
        </w:rPr>
        <w:t>;</w:t>
      </w:r>
    </w:p>
    <w:p w14:paraId="130E1B12" w14:textId="6392848C" w:rsidR="0000422D" w:rsidRPr="0000422D" w:rsidRDefault="0000422D" w:rsidP="0000422D">
      <w:pPr>
        <w:rPr>
          <w:rFonts w:ascii="Segoe UI Emoji" w:hAnsi="Segoe UI Emoji" w:cs="Segoe UI Emoji"/>
        </w:rPr>
      </w:pPr>
      <w:r w:rsidRPr="0000422D">
        <w:rPr>
          <w:rFonts w:ascii="Segoe UI Emoji" w:hAnsi="Segoe UI Emoji" w:cs="Segoe UI Emoji"/>
        </w:rPr>
        <w:t>🔸</w:t>
      </w:r>
      <w:r w:rsidRPr="0000422D">
        <w:rPr>
          <w:rFonts w:ascii="Calibri" w:hAnsi="Calibri" w:cs="Calibri"/>
        </w:rPr>
        <w:t xml:space="preserve"> </w:t>
      </w:r>
      <w:r w:rsidRPr="0000422D">
        <w:rPr>
          <w:rFonts w:ascii="Calibri" w:hAnsi="Calibri" w:cs="Calibri"/>
        </w:rPr>
        <w:t>Стоимость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дополнительных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экскурсий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указана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день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публикации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программы</w:t>
      </w:r>
      <w:r w:rsidRPr="0000422D">
        <w:rPr>
          <w:rFonts w:ascii="Segoe UI Emoji" w:hAnsi="Segoe UI Emoji" w:cs="Segoe UI Emoji"/>
        </w:rPr>
        <w:t xml:space="preserve">. </w:t>
      </w:r>
      <w:r w:rsidRPr="0000422D">
        <w:rPr>
          <w:rFonts w:ascii="Calibri" w:hAnsi="Calibri" w:cs="Calibri"/>
        </w:rPr>
        <w:t>Может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меняться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на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день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выезда</w:t>
      </w:r>
      <w:r w:rsidRPr="0000422D">
        <w:rPr>
          <w:rFonts w:ascii="Segoe UI Emoji" w:hAnsi="Segoe UI Emoji" w:cs="Segoe UI Emoji"/>
        </w:rPr>
        <w:t xml:space="preserve"> </w:t>
      </w:r>
      <w:r w:rsidRPr="0000422D">
        <w:rPr>
          <w:rFonts w:ascii="Calibri" w:hAnsi="Calibri" w:cs="Calibri"/>
        </w:rPr>
        <w:t>тура</w:t>
      </w:r>
      <w:r w:rsidRPr="0000422D">
        <w:rPr>
          <w:rFonts w:ascii="Segoe UI Emoji" w:hAnsi="Segoe UI Emoji" w:cs="Segoe UI Emoji"/>
        </w:rPr>
        <w:t>.</w:t>
      </w:r>
    </w:p>
    <w:p w14:paraId="0BE4D9F6" w14:textId="1F313FA8" w:rsidR="00D837CD" w:rsidRPr="00D837CD" w:rsidRDefault="00D837CD" w:rsidP="0000422D">
      <w:pPr>
        <w:rPr>
          <w:rFonts w:ascii="Segoe UI Emoji" w:hAnsi="Segoe UI Emoji" w:cs="Segoe UI Emoji"/>
        </w:rPr>
      </w:pPr>
    </w:p>
    <w:p w14:paraId="48A57A12" w14:textId="658A62FE" w:rsidR="00012C2E" w:rsidRPr="00012C2E" w:rsidRDefault="00012C2E" w:rsidP="00D837CD">
      <w:pPr>
        <w:rPr>
          <w:rFonts w:ascii="Arial" w:hAnsi="Arial" w:cs="Arial"/>
          <w:sz w:val="22"/>
          <w:szCs w:val="22"/>
        </w:rPr>
      </w:pPr>
    </w:p>
    <w:sectPr w:rsidR="00012C2E" w:rsidRPr="00012C2E" w:rsidSect="006344A3">
      <w:headerReference w:type="default" r:id="rId9"/>
      <w:pgSz w:w="11906" w:h="16838"/>
      <w:pgMar w:top="567" w:right="567" w:bottom="567" w:left="56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C6454" w14:textId="77777777" w:rsidR="00A66CBA" w:rsidRDefault="00A66CBA">
      <w:r>
        <w:separator/>
      </w:r>
    </w:p>
  </w:endnote>
  <w:endnote w:type="continuationSeparator" w:id="0">
    <w:p w14:paraId="02D2F137" w14:textId="77777777" w:rsidR="00A66CBA" w:rsidRDefault="00A6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C4F95" w14:textId="77777777" w:rsidR="00A66CBA" w:rsidRDefault="00A66CBA">
      <w:r>
        <w:separator/>
      </w:r>
    </w:p>
  </w:footnote>
  <w:footnote w:type="continuationSeparator" w:id="0">
    <w:p w14:paraId="672A76DA" w14:textId="77777777" w:rsidR="00A66CBA" w:rsidRDefault="00A66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E06" w14:textId="24A767FC" w:rsidR="00235C30" w:rsidRPr="00797980" w:rsidRDefault="00235C30" w:rsidP="00797980">
    <w:pPr>
      <w:pStyle w:val="7"/>
      <w:ind w:right="140"/>
      <w:jc w:val="right"/>
      <w:rPr>
        <w:rFonts w:ascii="Georgia" w:hAnsi="Georgia"/>
        <w:b/>
        <w:i/>
        <w:iCs/>
        <w:color w:val="7030A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0425493">
    <w:abstractNumId w:val="1"/>
  </w:num>
  <w:num w:numId="2" w16cid:durableId="196523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A8"/>
    <w:rsid w:val="0000422D"/>
    <w:rsid w:val="00012C2E"/>
    <w:rsid w:val="000241C6"/>
    <w:rsid w:val="00035542"/>
    <w:rsid w:val="00036AAC"/>
    <w:rsid w:val="000727E6"/>
    <w:rsid w:val="00084AFC"/>
    <w:rsid w:val="000E3CB9"/>
    <w:rsid w:val="00146E8E"/>
    <w:rsid w:val="0016746D"/>
    <w:rsid w:val="00170155"/>
    <w:rsid w:val="001860E2"/>
    <w:rsid w:val="00191B95"/>
    <w:rsid w:val="001B6031"/>
    <w:rsid w:val="00224279"/>
    <w:rsid w:val="00235C30"/>
    <w:rsid w:val="00256234"/>
    <w:rsid w:val="00272E02"/>
    <w:rsid w:val="002749ED"/>
    <w:rsid w:val="002E2A42"/>
    <w:rsid w:val="002E7812"/>
    <w:rsid w:val="002F68AA"/>
    <w:rsid w:val="002F75DB"/>
    <w:rsid w:val="003153DF"/>
    <w:rsid w:val="003159BB"/>
    <w:rsid w:val="00374213"/>
    <w:rsid w:val="00380A57"/>
    <w:rsid w:val="00385FE4"/>
    <w:rsid w:val="003907B9"/>
    <w:rsid w:val="003A0243"/>
    <w:rsid w:val="003B11B7"/>
    <w:rsid w:val="003B3268"/>
    <w:rsid w:val="00413543"/>
    <w:rsid w:val="004408B8"/>
    <w:rsid w:val="00457843"/>
    <w:rsid w:val="004E356F"/>
    <w:rsid w:val="004F40B4"/>
    <w:rsid w:val="00592D0A"/>
    <w:rsid w:val="005B78C4"/>
    <w:rsid w:val="005E6B39"/>
    <w:rsid w:val="005F7802"/>
    <w:rsid w:val="0063477B"/>
    <w:rsid w:val="00664A4F"/>
    <w:rsid w:val="006A727B"/>
    <w:rsid w:val="006C59A2"/>
    <w:rsid w:val="006C6626"/>
    <w:rsid w:val="006D5A70"/>
    <w:rsid w:val="006F3629"/>
    <w:rsid w:val="007006E1"/>
    <w:rsid w:val="00703DF7"/>
    <w:rsid w:val="007B547C"/>
    <w:rsid w:val="007D4B97"/>
    <w:rsid w:val="007F2EA3"/>
    <w:rsid w:val="007F68AC"/>
    <w:rsid w:val="00821787"/>
    <w:rsid w:val="008320D1"/>
    <w:rsid w:val="00841B57"/>
    <w:rsid w:val="00857C8F"/>
    <w:rsid w:val="0089348B"/>
    <w:rsid w:val="008A31C9"/>
    <w:rsid w:val="008D1BF4"/>
    <w:rsid w:val="00902E61"/>
    <w:rsid w:val="009106BD"/>
    <w:rsid w:val="009548FD"/>
    <w:rsid w:val="00962CC8"/>
    <w:rsid w:val="00971055"/>
    <w:rsid w:val="009A2DA2"/>
    <w:rsid w:val="009C7F53"/>
    <w:rsid w:val="009D713B"/>
    <w:rsid w:val="009E756D"/>
    <w:rsid w:val="00A625C0"/>
    <w:rsid w:val="00A66CBA"/>
    <w:rsid w:val="00A71CCC"/>
    <w:rsid w:val="00A805A1"/>
    <w:rsid w:val="00A91BAB"/>
    <w:rsid w:val="00B958C6"/>
    <w:rsid w:val="00BD1914"/>
    <w:rsid w:val="00BE56FB"/>
    <w:rsid w:val="00C30D6F"/>
    <w:rsid w:val="00C715E7"/>
    <w:rsid w:val="00C81E1B"/>
    <w:rsid w:val="00CA31FF"/>
    <w:rsid w:val="00CC03CF"/>
    <w:rsid w:val="00CD61DF"/>
    <w:rsid w:val="00CE3C5A"/>
    <w:rsid w:val="00D17141"/>
    <w:rsid w:val="00D350A8"/>
    <w:rsid w:val="00D568BA"/>
    <w:rsid w:val="00D837CD"/>
    <w:rsid w:val="00D83A99"/>
    <w:rsid w:val="00DA5528"/>
    <w:rsid w:val="00DA6526"/>
    <w:rsid w:val="00DB41C7"/>
    <w:rsid w:val="00DC707D"/>
    <w:rsid w:val="00DD1D36"/>
    <w:rsid w:val="00DF5FDE"/>
    <w:rsid w:val="00E5583E"/>
    <w:rsid w:val="00E60884"/>
    <w:rsid w:val="00E7430F"/>
    <w:rsid w:val="00E917F5"/>
    <w:rsid w:val="00E91BE5"/>
    <w:rsid w:val="00E97712"/>
    <w:rsid w:val="00EC63E2"/>
    <w:rsid w:val="00F30457"/>
    <w:rsid w:val="00F35080"/>
    <w:rsid w:val="00F62BA6"/>
    <w:rsid w:val="00FA4AFC"/>
    <w:rsid w:val="00FA6EC0"/>
    <w:rsid w:val="00FC7057"/>
    <w:rsid w:val="00FE4339"/>
    <w:rsid w:val="00FF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B1CA"/>
  <w15:chartTrackingRefBased/>
  <w15:docId w15:val="{B7C7C3FC-CF8F-4456-ADFC-AFCAF56F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62C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4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350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350A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50A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D350A8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3">
    <w:name w:val="footer"/>
    <w:basedOn w:val="a"/>
    <w:link w:val="a4"/>
    <w:rsid w:val="00D350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5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D350A8"/>
    <w:pPr>
      <w:jc w:val="both"/>
    </w:pPr>
    <w:rPr>
      <w:rFonts w:ascii="Bookman Old Style" w:hAnsi="Bookman Old Style"/>
      <w:szCs w:val="20"/>
    </w:rPr>
  </w:style>
  <w:style w:type="character" w:customStyle="1" w:styleId="a6">
    <w:name w:val="Основной текст Знак"/>
    <w:basedOn w:val="a0"/>
    <w:link w:val="a5"/>
    <w:rsid w:val="00D350A8"/>
    <w:rPr>
      <w:rFonts w:ascii="Bookman Old Style" w:eastAsia="Times New Roman" w:hAnsi="Bookman Old Style" w:cs="Times New Roman"/>
      <w:sz w:val="24"/>
      <w:szCs w:val="20"/>
      <w:lang w:val="ru-RU"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D350A8"/>
    <w:pPr>
      <w:numPr>
        <w:numId w:val="1"/>
      </w:numPr>
      <w:spacing w:before="120"/>
      <w:ind w:right="-142"/>
    </w:pPr>
    <w:rPr>
      <w:i/>
      <w:sz w:val="22"/>
      <w:szCs w:val="22"/>
    </w:rPr>
  </w:style>
  <w:style w:type="paragraph" w:styleId="a7">
    <w:name w:val="caption"/>
    <w:basedOn w:val="a"/>
    <w:next w:val="a"/>
    <w:qFormat/>
    <w:rsid w:val="00D350A8"/>
    <w:pPr>
      <w:ind w:right="-256"/>
      <w:jc w:val="center"/>
    </w:pPr>
    <w:rPr>
      <w:b/>
      <w:sz w:val="48"/>
      <w:szCs w:val="20"/>
    </w:rPr>
  </w:style>
  <w:style w:type="character" w:styleId="a8">
    <w:name w:val="Strong"/>
    <w:uiPriority w:val="22"/>
    <w:qFormat/>
    <w:rsid w:val="00D350A8"/>
    <w:rPr>
      <w:b/>
      <w:bCs/>
    </w:rPr>
  </w:style>
  <w:style w:type="paragraph" w:styleId="a9">
    <w:name w:val="Normal (Web)"/>
    <w:basedOn w:val="a"/>
    <w:uiPriority w:val="99"/>
    <w:unhideWhenUsed/>
    <w:rsid w:val="00D350A8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89348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934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basedOn w:val="a0"/>
    <w:uiPriority w:val="99"/>
    <w:semiHidden/>
    <w:unhideWhenUsed/>
    <w:rsid w:val="0089348B"/>
    <w:rPr>
      <w:vertAlign w:val="superscript"/>
    </w:rPr>
  </w:style>
  <w:style w:type="paragraph" w:styleId="ad">
    <w:name w:val="List Paragraph"/>
    <w:basedOn w:val="a"/>
    <w:uiPriority w:val="34"/>
    <w:qFormat/>
    <w:rsid w:val="003A0243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63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63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F62BA6"/>
    <w:rPr>
      <w:color w:val="0000FF"/>
      <w:u w:val="single"/>
    </w:rPr>
  </w:style>
  <w:style w:type="paragraph" w:customStyle="1" w:styleId="docdata">
    <w:name w:val="docdata"/>
    <w:aliases w:val="docy,v5,3894,bqiaagaaeyqcaaagiaiaaaoodaaabbymaaaaaaaaaaaaaaaaaaaaaaaaaaaaaaaaaaaaaaaaaaaaaaaaaaaaaaaaaaaaaaaaaaaaaaaaaaaaaaaaaaaaaaaaaaaaaaaaaaaaaaaaaaaaaaaaaaaaaaaaaaaaaaaaaaaaaaaaaaaaaaaaaaaaaaaaaaaaaaaaaaaaaaaaaaaaaaaaaaaaaaaaaaaaaaaaaaaaaaaa"/>
    <w:basedOn w:val="a"/>
    <w:rsid w:val="00F62BA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F62BA6"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62B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4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62C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table" w:styleId="af1">
    <w:name w:val="Table Grid"/>
    <w:basedOn w:val="a1"/>
    <w:uiPriority w:val="39"/>
    <w:rsid w:val="0045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5778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5235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8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6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6860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20610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5499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0557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33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8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7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841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7074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3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08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00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94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3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94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6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2791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521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DFE3"/>
                            <w:left w:val="single" w:sz="6" w:space="0" w:color="DFDFE3"/>
                            <w:bottom w:val="single" w:sz="6" w:space="0" w:color="DFDFE3"/>
                            <w:right w:val="single" w:sz="6" w:space="0" w:color="DFDFE3"/>
                          </w:divBdr>
                          <w:divsChild>
                            <w:div w:id="206886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86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9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8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8458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</w:div>
          </w:divsChild>
        </w:div>
      </w:divsChild>
    </w:div>
    <w:div w:id="1573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056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2192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7300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0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DFE3"/>
                            <w:left w:val="single" w:sz="6" w:space="0" w:color="DFDFE3"/>
                            <w:bottom w:val="single" w:sz="6" w:space="0" w:color="DFDFE3"/>
                            <w:right w:val="single" w:sz="6" w:space="0" w:color="DFDFE3"/>
                          </w:divBdr>
                          <w:divsChild>
                            <w:div w:id="55851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3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2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4062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</w:div>
          </w:divsChild>
        </w:div>
      </w:divsChild>
    </w:div>
    <w:div w:id="18622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4785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599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6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72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23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5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70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8501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8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30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85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3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5724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20815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4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31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4543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16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FC13-C3E9-45EC-8E94-4B8C9FB1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Eldivi</cp:lastModifiedBy>
  <cp:revision>2</cp:revision>
  <dcterms:created xsi:type="dcterms:W3CDTF">2026-06-12T15:47:00Z</dcterms:created>
  <dcterms:modified xsi:type="dcterms:W3CDTF">2026-06-12T15:47:00Z</dcterms:modified>
</cp:coreProperties>
</file>