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A338D" w14:textId="5CBB3314" w:rsidR="004221F9" w:rsidRDefault="00C80FDB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color w:val="7030A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rFonts w:ascii="Georgia" w:eastAsia="Times New Roman" w:hAnsi="Georgia" w:cs="Times New Roman"/>
          <w:noProof/>
          <w:color w:val="7030A0"/>
          <w:sz w:val="17"/>
          <w:szCs w:val="24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7D78509" wp14:editId="4AF826D5">
            <wp:simplePos x="0" y="0"/>
            <wp:positionH relativeFrom="column">
              <wp:posOffset>152400</wp:posOffset>
            </wp:positionH>
            <wp:positionV relativeFrom="paragraph">
              <wp:posOffset>95250</wp:posOffset>
            </wp:positionV>
            <wp:extent cx="2236470" cy="828675"/>
            <wp:effectExtent l="0" t="0" r="0" b="9525"/>
            <wp:wrapSquare wrapText="bothSides"/>
            <wp:docPr id="2" name="Рисунок 2" descr="C:\Users\admin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eastAsia="Times New Roman" w:hAnsi="Georgia" w:cs="Times New Roman"/>
          <w:b/>
          <w:bCs/>
          <w:i/>
          <w:color w:val="7030A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Живая вода Венгрии</w:t>
      </w:r>
    </w:p>
    <w:p w14:paraId="5168B084" w14:textId="77777777" w:rsidR="004221F9" w:rsidRDefault="004221F9">
      <w:pPr>
        <w:pStyle w:val="4"/>
        <w:spacing w:before="0" w:after="0"/>
        <w:rPr>
          <w:rFonts w:ascii="Georgia" w:hAnsi="Georgia"/>
          <w:sz w:val="20"/>
          <w:szCs w:val="20"/>
        </w:rPr>
      </w:pPr>
    </w:p>
    <w:p w14:paraId="59FB655E" w14:textId="77777777" w:rsidR="009F76EF" w:rsidRDefault="009F76EF">
      <w:pPr>
        <w:widowControl w:val="0"/>
        <w:spacing w:after="0" w:line="360" w:lineRule="auto"/>
        <w:jc w:val="center"/>
        <w:rPr>
          <w:rFonts w:ascii="Georgia" w:hAnsi="Georgia"/>
          <w:b/>
          <w:caps/>
          <w:color w:val="000000"/>
          <w:sz w:val="20"/>
          <w:szCs w:val="20"/>
        </w:rPr>
      </w:pPr>
    </w:p>
    <w:p w14:paraId="118517C3" w14:textId="77777777" w:rsidR="009F76EF" w:rsidRDefault="009F76EF">
      <w:pPr>
        <w:widowControl w:val="0"/>
        <w:spacing w:after="0" w:line="360" w:lineRule="auto"/>
        <w:jc w:val="center"/>
        <w:rPr>
          <w:rFonts w:ascii="Georgia" w:hAnsi="Georgia"/>
          <w:b/>
          <w:caps/>
          <w:color w:val="000000"/>
          <w:sz w:val="20"/>
          <w:szCs w:val="20"/>
        </w:rPr>
      </w:pPr>
    </w:p>
    <w:p w14:paraId="3848A161" w14:textId="39ED503C" w:rsidR="004221F9" w:rsidRDefault="00C80FDB" w:rsidP="009F76EF">
      <w:pPr>
        <w:widowControl w:val="0"/>
        <w:spacing w:after="0" w:line="360" w:lineRule="auto"/>
        <w:jc w:val="center"/>
        <w:rPr>
          <w:rFonts w:ascii="Georgia" w:hAnsi="Georgia"/>
          <w:b/>
          <w:caps/>
          <w:color w:val="000000"/>
          <w:sz w:val="20"/>
          <w:szCs w:val="20"/>
        </w:rPr>
      </w:pPr>
      <w:r>
        <w:rPr>
          <w:rFonts w:ascii="Georgia" w:hAnsi="Georgia"/>
          <w:b/>
          <w:caps/>
          <w:color w:val="000000"/>
          <w:sz w:val="20"/>
          <w:szCs w:val="20"/>
        </w:rPr>
        <w:t xml:space="preserve">Мишкольц </w:t>
      </w:r>
      <w:proofErr w:type="gramStart"/>
      <w:r>
        <w:rPr>
          <w:rFonts w:ascii="Georgia" w:hAnsi="Georgia"/>
          <w:b/>
          <w:caps/>
          <w:color w:val="000000"/>
          <w:sz w:val="20"/>
          <w:szCs w:val="20"/>
        </w:rPr>
        <w:t>( купальни</w:t>
      </w:r>
      <w:proofErr w:type="gramEnd"/>
      <w:r>
        <w:rPr>
          <w:rFonts w:ascii="Georgia" w:hAnsi="Georgia"/>
          <w:b/>
          <w:caps/>
          <w:color w:val="000000"/>
          <w:sz w:val="20"/>
          <w:szCs w:val="20"/>
        </w:rPr>
        <w:t>) – Эгер – Демьен* ( купальни) – Будапешт –</w:t>
      </w:r>
    </w:p>
    <w:p w14:paraId="5563CF84" w14:textId="602BD0B5" w:rsidR="004221F9" w:rsidRDefault="00C80FDB" w:rsidP="009F76EF">
      <w:pPr>
        <w:widowControl w:val="0"/>
        <w:spacing w:after="0" w:line="360" w:lineRule="auto"/>
        <w:jc w:val="center"/>
        <w:rPr>
          <w:rFonts w:ascii="Georgia" w:hAnsi="Georgia"/>
          <w:b/>
          <w:caps/>
          <w:color w:val="000000"/>
          <w:sz w:val="20"/>
          <w:szCs w:val="20"/>
        </w:rPr>
      </w:pPr>
      <w:r>
        <w:rPr>
          <w:rFonts w:ascii="Georgia" w:hAnsi="Georgia"/>
          <w:b/>
          <w:caps/>
          <w:color w:val="000000"/>
          <w:sz w:val="20"/>
          <w:szCs w:val="20"/>
        </w:rPr>
        <w:t xml:space="preserve">Бюк </w:t>
      </w:r>
      <w:proofErr w:type="gramStart"/>
      <w:r>
        <w:rPr>
          <w:rFonts w:ascii="Georgia" w:hAnsi="Georgia"/>
          <w:b/>
          <w:caps/>
          <w:color w:val="000000"/>
          <w:sz w:val="20"/>
          <w:szCs w:val="20"/>
        </w:rPr>
        <w:t>( купальни</w:t>
      </w:r>
      <w:proofErr w:type="gramEnd"/>
      <w:r>
        <w:rPr>
          <w:rFonts w:ascii="Georgia" w:hAnsi="Georgia"/>
          <w:b/>
          <w:caps/>
          <w:color w:val="000000"/>
          <w:sz w:val="20"/>
          <w:szCs w:val="20"/>
        </w:rPr>
        <w:t>) – Дворец Эстерхази – КЁСЕГ -  Братислава</w:t>
      </w:r>
    </w:p>
    <w:tbl>
      <w:tblPr>
        <w:tblW w:w="10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719"/>
      </w:tblGrid>
      <w:tr w:rsidR="004221F9" w14:paraId="39AC5E8E" w14:textId="77777777">
        <w:trPr>
          <w:trHeight w:val="423"/>
        </w:trPr>
        <w:tc>
          <w:tcPr>
            <w:tcW w:w="880" w:type="dxa"/>
            <w:vAlign w:val="center"/>
          </w:tcPr>
          <w:p w14:paraId="711CED84" w14:textId="6282CD16" w:rsidR="004221F9" w:rsidRPr="006906E1" w:rsidRDefault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8"/>
                <w:szCs w:val="19"/>
              </w:rPr>
            </w:pPr>
            <w:r w:rsidRPr="006906E1">
              <w:rPr>
                <w:rFonts w:ascii="Georgia" w:hAnsi="Georgia"/>
                <w:b/>
                <w:color w:val="0D0D0D"/>
                <w:sz w:val="16"/>
                <w:szCs w:val="19"/>
              </w:rPr>
              <w:t>1 ДЕН</w:t>
            </w:r>
            <w:r w:rsidRPr="006906E1">
              <w:rPr>
                <w:rFonts w:ascii="Georgia" w:hAnsi="Georgia"/>
                <w:b/>
                <w:color w:val="0D0D0D"/>
                <w:sz w:val="18"/>
                <w:szCs w:val="19"/>
              </w:rPr>
              <w:t>Ь</w:t>
            </w:r>
          </w:p>
          <w:p w14:paraId="7DD0D6BD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4FCAFF2E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Отправление из </w:t>
            </w:r>
            <w:r>
              <w:rPr>
                <w:rFonts w:ascii="Georgia" w:hAnsi="Georgia"/>
                <w:bCs/>
                <w:sz w:val="19"/>
                <w:szCs w:val="19"/>
              </w:rPr>
              <w:t>Минска в первой половине дня.</w:t>
            </w:r>
            <w:r>
              <w:rPr>
                <w:rFonts w:ascii="Georgia" w:hAnsi="Georgia"/>
                <w:b/>
                <w:sz w:val="19"/>
                <w:szCs w:val="19"/>
              </w:rPr>
              <w:t xml:space="preserve"> </w:t>
            </w:r>
            <w:r>
              <w:rPr>
                <w:rFonts w:ascii="Georgia" w:hAnsi="Georgia"/>
                <w:bCs/>
                <w:sz w:val="19"/>
                <w:szCs w:val="19"/>
              </w:rPr>
              <w:t>Прохождение границы</w:t>
            </w:r>
            <w:r>
              <w:rPr>
                <w:rFonts w:ascii="Georgia" w:hAnsi="Georgia"/>
                <w:b/>
                <w:sz w:val="19"/>
                <w:szCs w:val="19"/>
              </w:rPr>
              <w:t>.</w:t>
            </w:r>
          </w:p>
        </w:tc>
      </w:tr>
      <w:tr w:rsidR="004221F9" w14:paraId="384E070D" w14:textId="77777777">
        <w:trPr>
          <w:trHeight w:val="438"/>
        </w:trPr>
        <w:tc>
          <w:tcPr>
            <w:tcW w:w="880" w:type="dxa"/>
            <w:vAlign w:val="center"/>
          </w:tcPr>
          <w:p w14:paraId="21DC09F7" w14:textId="16DD1050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>2 ДЕНЬ</w:t>
            </w:r>
          </w:p>
          <w:p w14:paraId="3064B1F5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220BC33F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Транзит по территории Польши, Словакии, Венгрии. </w:t>
            </w:r>
            <w:r>
              <w:rPr>
                <w:rFonts w:ascii="Georgia" w:hAnsi="Georgia" w:cs="Arial"/>
                <w:sz w:val="19"/>
                <w:szCs w:val="19"/>
              </w:rPr>
              <w:t>Ночлег в транзитном отеле в Мишкольц-</w:t>
            </w:r>
            <w:proofErr w:type="spellStart"/>
            <w:r>
              <w:rPr>
                <w:rFonts w:ascii="Georgia" w:hAnsi="Georgia" w:cs="Arial"/>
                <w:sz w:val="19"/>
                <w:szCs w:val="19"/>
              </w:rPr>
              <w:t>Тапольцы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>.</w:t>
            </w:r>
          </w:p>
        </w:tc>
      </w:tr>
      <w:tr w:rsidR="004221F9" w14:paraId="7860CC48" w14:textId="77777777">
        <w:trPr>
          <w:trHeight w:val="2482"/>
        </w:trPr>
        <w:tc>
          <w:tcPr>
            <w:tcW w:w="880" w:type="dxa"/>
            <w:vAlign w:val="center"/>
          </w:tcPr>
          <w:p w14:paraId="7CE86A02" w14:textId="76AFC882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D0D0D"/>
                <w:sz w:val="16"/>
                <w:szCs w:val="16"/>
              </w:rPr>
              <w:t>3</w:t>
            </w: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 xml:space="preserve"> ДЕНЬ</w:t>
            </w:r>
          </w:p>
          <w:p w14:paraId="2BEE18D7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683BAC0C" w14:textId="77777777" w:rsidR="004221F9" w:rsidRDefault="00C80FDB">
            <w:pPr>
              <w:spacing w:after="0" w:line="240" w:lineRule="auto"/>
              <w:jc w:val="both"/>
              <w:rPr>
                <w:rFonts w:ascii="Georgia" w:hAnsi="Georgia" w:cs="Arial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Завтрак.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>По желанию*:</w:t>
            </w:r>
            <w:r>
              <w:rPr>
                <w:rFonts w:ascii="Georgia" w:hAnsi="Georgia" w:cs="Arial"/>
                <w:sz w:val="19"/>
                <w:szCs w:val="19"/>
              </w:rPr>
              <w:t> </w:t>
            </w:r>
            <w:r>
              <w:rPr>
                <w:rFonts w:ascii="Georgia" w:hAnsi="Georgia" w:cs="Arial"/>
                <w:b/>
                <w:sz w:val="19"/>
                <w:szCs w:val="19"/>
              </w:rPr>
              <w:t>посещение уникального термального водного парка, расположенного в гротах пещеры</w:t>
            </w:r>
            <w:r>
              <w:rPr>
                <w:rFonts w:ascii="Georgia" w:hAnsi="Georgia"/>
                <w:b/>
                <w:bCs/>
                <w:sz w:val="19"/>
                <w:szCs w:val="19"/>
              </w:rPr>
              <w:t> </w:t>
            </w:r>
            <w:r>
              <w:rPr>
                <w:rFonts w:ascii="Georgia" w:hAnsi="Georgia" w:cs="Arial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Georgia" w:hAnsi="Georgia" w:cs="Arial"/>
                <w:sz w:val="19"/>
                <w:szCs w:val="19"/>
              </w:rPr>
              <w:t>вх.билет</w:t>
            </w:r>
            <w:proofErr w:type="spellEnd"/>
            <w:proofErr w:type="gramEnd"/>
            <w:r>
              <w:rPr>
                <w:rFonts w:ascii="Georgia" w:hAnsi="Georgia" w:cs="Arial"/>
                <w:sz w:val="19"/>
                <w:szCs w:val="19"/>
              </w:rPr>
              <w:t xml:space="preserve"> от 17€ - 3 часа ), где можно искупаться в местных термальных водах, бьющих прямо в пещерах среди скал, с кристально чистым воздухом, световыми эффектами, подземной речкой.</w:t>
            </w:r>
          </w:p>
          <w:p w14:paraId="54442E30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 w:cs="Arial"/>
                <w:sz w:val="19"/>
                <w:szCs w:val="19"/>
              </w:rPr>
            </w:pPr>
            <w:r>
              <w:rPr>
                <w:rFonts w:ascii="Georgia" w:hAnsi="Georgia" w:cs="Arial"/>
                <w:sz w:val="19"/>
                <w:szCs w:val="19"/>
              </w:rPr>
              <w:t xml:space="preserve">Переезд в </w:t>
            </w:r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>Эгер.</w:t>
            </w:r>
            <w:r>
              <w:rPr>
                <w:rFonts w:ascii="Georgia" w:hAnsi="Georgia" w:cs="Arial"/>
                <w:sz w:val="19"/>
                <w:szCs w:val="19"/>
              </w:rPr>
              <w:t xml:space="preserve"> Пешеходная экскурсия по городу: Турецкий минарет, </w:t>
            </w:r>
            <w:proofErr w:type="spellStart"/>
            <w:r>
              <w:rPr>
                <w:rFonts w:ascii="Georgia" w:hAnsi="Georgia" w:cs="Arial"/>
                <w:sz w:val="19"/>
                <w:szCs w:val="19"/>
              </w:rPr>
              <w:t>Эгерская</w:t>
            </w:r>
            <w:proofErr w:type="spellEnd"/>
            <w:r>
              <w:rPr>
                <w:rFonts w:ascii="Georgia" w:hAnsi="Georgia" w:cs="Arial"/>
                <w:sz w:val="19"/>
                <w:szCs w:val="19"/>
              </w:rPr>
              <w:t xml:space="preserve"> Базилика, Церковь цистерцианцев, а также осмотрим его главную достопримечательность – самую знаменитую крепость Венгрии - </w:t>
            </w:r>
            <w:proofErr w:type="spellStart"/>
            <w:r>
              <w:rPr>
                <w:rFonts w:ascii="Georgia" w:hAnsi="Georgia" w:cs="Arial"/>
                <w:sz w:val="19"/>
                <w:szCs w:val="19"/>
              </w:rPr>
              <w:t>Эгерскую</w:t>
            </w:r>
            <w:proofErr w:type="spellEnd"/>
            <w:r>
              <w:rPr>
                <w:rFonts w:ascii="Georgia" w:hAnsi="Georgia" w:cs="Arial"/>
                <w:sz w:val="19"/>
                <w:szCs w:val="19"/>
              </w:rPr>
              <w:t xml:space="preserve">, оборона которой вошла в историю. </w:t>
            </w:r>
          </w:p>
          <w:p w14:paraId="56ACBB82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 w:cs="Arial"/>
                <w:b/>
                <w:bCs/>
                <w:sz w:val="19"/>
                <w:szCs w:val="19"/>
              </w:rPr>
            </w:pPr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>По желанию*:</w:t>
            </w:r>
          </w:p>
          <w:p w14:paraId="3BA23C6C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 w:cs="Arial"/>
                <w:b/>
                <w:sz w:val="19"/>
                <w:szCs w:val="19"/>
              </w:rPr>
            </w:pPr>
            <w:r>
              <w:rPr>
                <w:rFonts w:ascii="Georgia" w:hAnsi="Georgia" w:cs="Arial"/>
                <w:sz w:val="19"/>
                <w:szCs w:val="19"/>
              </w:rPr>
              <w:t>*</w:t>
            </w:r>
            <w:proofErr w:type="gramStart"/>
            <w:r>
              <w:rPr>
                <w:rFonts w:ascii="Georgia" w:hAnsi="Georgia" w:cs="Arial"/>
                <w:sz w:val="19"/>
                <w:szCs w:val="19"/>
              </w:rPr>
              <w:t xml:space="preserve">Посещение  </w:t>
            </w:r>
            <w:proofErr w:type="spellStart"/>
            <w:r>
              <w:rPr>
                <w:rFonts w:ascii="Georgia" w:hAnsi="Georgia" w:cs="Arial"/>
                <w:b/>
                <w:sz w:val="19"/>
                <w:szCs w:val="19"/>
              </w:rPr>
              <w:t>Эгерской</w:t>
            </w:r>
            <w:proofErr w:type="spellEnd"/>
            <w:proofErr w:type="gramEnd"/>
            <w:r>
              <w:rPr>
                <w:rFonts w:ascii="Georgia" w:hAnsi="Georgia" w:cs="Arial"/>
                <w:b/>
                <w:sz w:val="19"/>
                <w:szCs w:val="19"/>
              </w:rPr>
              <w:t xml:space="preserve"> долины с дегустацией  вин  + гуляш + венгерские холодные закуски</w:t>
            </w:r>
          </w:p>
          <w:p w14:paraId="59F4DF0A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 w:cs="Arial"/>
                <w:sz w:val="19"/>
                <w:szCs w:val="19"/>
              </w:rPr>
            </w:pPr>
            <w:r>
              <w:rPr>
                <w:rFonts w:ascii="Georgia" w:hAnsi="Georgia" w:cs="Arial"/>
                <w:b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Georgia" w:hAnsi="Georgia" w:cs="Arial"/>
                <w:sz w:val="19"/>
                <w:szCs w:val="19"/>
              </w:rPr>
              <w:t>( 25</w:t>
            </w:r>
            <w:proofErr w:type="gramEnd"/>
            <w:r>
              <w:rPr>
                <w:rFonts w:ascii="Georgia" w:hAnsi="Georgia" w:cs="Arial"/>
                <w:sz w:val="19"/>
                <w:szCs w:val="19"/>
              </w:rPr>
              <w:t xml:space="preserve"> €). </w:t>
            </w:r>
          </w:p>
          <w:p w14:paraId="221D5A60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b/>
                <w:bCs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*Посещение   термального комплекса и аквапарка </w:t>
            </w:r>
            <w:r>
              <w:rPr>
                <w:rFonts w:ascii="Georgia" w:hAnsi="Georgia"/>
                <w:b/>
                <w:bCs/>
                <w:sz w:val="19"/>
                <w:szCs w:val="19"/>
              </w:rPr>
              <w:t xml:space="preserve">«Каскад» в </w:t>
            </w:r>
            <w:proofErr w:type="spellStart"/>
            <w:r>
              <w:rPr>
                <w:rFonts w:ascii="Georgia" w:hAnsi="Georgia"/>
                <w:b/>
                <w:bCs/>
                <w:sz w:val="19"/>
                <w:szCs w:val="19"/>
              </w:rPr>
              <w:t>Демьене</w:t>
            </w:r>
            <w:proofErr w:type="spellEnd"/>
            <w:r>
              <w:rPr>
                <w:rFonts w:ascii="Georgia" w:hAnsi="Georgia"/>
                <w:b/>
                <w:bCs/>
                <w:sz w:val="19"/>
                <w:szCs w:val="19"/>
              </w:rPr>
              <w:t xml:space="preserve">. </w:t>
            </w:r>
          </w:p>
          <w:p w14:paraId="5B20E340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 w:cs="Arial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Романтичная ночная атмосфера и купания под звездами. </w:t>
            </w:r>
            <w:r>
              <w:rPr>
                <w:rFonts w:ascii="Georgia" w:hAnsi="Georgia" w:cs="Arial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Georgia" w:hAnsi="Georgia" w:cs="Arial"/>
                <w:sz w:val="19"/>
                <w:szCs w:val="19"/>
              </w:rPr>
              <w:t>вх.билет</w:t>
            </w:r>
            <w:proofErr w:type="spellEnd"/>
            <w:proofErr w:type="gramEnd"/>
            <w:r>
              <w:rPr>
                <w:rFonts w:ascii="Georgia" w:hAnsi="Georgia" w:cs="Arial"/>
                <w:sz w:val="19"/>
                <w:szCs w:val="19"/>
              </w:rPr>
              <w:t xml:space="preserve">  25 €).</w:t>
            </w:r>
          </w:p>
          <w:p w14:paraId="17BAE7F1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 w:cs="Arial"/>
                <w:sz w:val="19"/>
                <w:szCs w:val="19"/>
              </w:rPr>
              <w:t>Ночлег в отеле.</w:t>
            </w:r>
          </w:p>
        </w:tc>
      </w:tr>
      <w:tr w:rsidR="004221F9" w14:paraId="24E5CDD1" w14:textId="77777777">
        <w:trPr>
          <w:trHeight w:val="1868"/>
        </w:trPr>
        <w:tc>
          <w:tcPr>
            <w:tcW w:w="880" w:type="dxa"/>
            <w:vAlign w:val="center"/>
          </w:tcPr>
          <w:p w14:paraId="7B37CDE0" w14:textId="660624FC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D0D0D"/>
                <w:sz w:val="16"/>
                <w:szCs w:val="16"/>
              </w:rPr>
              <w:t>4</w:t>
            </w: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 xml:space="preserve"> ДЕНЬ</w:t>
            </w:r>
          </w:p>
          <w:p w14:paraId="2A821BB8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5C6E3B9B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Завтрак. </w:t>
            </w:r>
            <w:r>
              <w:rPr>
                <w:rFonts w:ascii="Georgia" w:hAnsi="Georgia"/>
                <w:b/>
                <w:sz w:val="19"/>
                <w:szCs w:val="19"/>
              </w:rPr>
              <w:t>Обзорная экскурсия по Буде</w:t>
            </w:r>
            <w:r>
              <w:rPr>
                <w:rFonts w:ascii="Georgia" w:hAnsi="Georgia"/>
                <w:sz w:val="19"/>
                <w:szCs w:val="19"/>
              </w:rPr>
              <w:t xml:space="preserve">: Крепостной район - знаменитая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Будайская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 крепость, Королевский дворец - одно из самых грандиозных зданий Будапешта, храм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Матиаша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 (где венчались все королевские семьи Европы), Рыбацкий бастион.</w:t>
            </w:r>
          </w:p>
          <w:p w14:paraId="0BF19A61" w14:textId="215EAF8B" w:rsidR="004221F9" w:rsidRDefault="00C80FDB">
            <w:pPr>
              <w:spacing w:after="0" w:line="240" w:lineRule="auto"/>
              <w:ind w:right="-1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*Для желающих </w:t>
            </w:r>
            <w:r>
              <w:rPr>
                <w:rFonts w:ascii="Georgia" w:hAnsi="Georgia"/>
                <w:b/>
                <w:bCs/>
                <w:sz w:val="19"/>
                <w:szCs w:val="19"/>
              </w:rPr>
              <w:t>ужин в ресторане национальной и международной кухни «</w:t>
            </w:r>
            <w:proofErr w:type="spellStart"/>
            <w:r>
              <w:rPr>
                <w:rFonts w:ascii="Georgia" w:hAnsi="Georgia"/>
                <w:b/>
                <w:bCs/>
                <w:sz w:val="19"/>
                <w:szCs w:val="19"/>
              </w:rPr>
              <w:t>Trofea</w:t>
            </w:r>
            <w:proofErr w:type="spellEnd"/>
            <w:r>
              <w:rPr>
                <w:rFonts w:ascii="Georgia" w:hAnsi="Georgia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bCs/>
                <w:sz w:val="19"/>
                <w:szCs w:val="19"/>
              </w:rPr>
              <w:t>Grill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» (шведский стол) — шикарный выбор холодных и горячих закусок, суши, супов, основных блюд, в том числе приготовленных при гостях на гриле, десерты, напитки – без ограничений (доплата </w:t>
            </w:r>
            <w:r w:rsidR="00AC7039">
              <w:rPr>
                <w:rFonts w:ascii="Georgia" w:hAnsi="Georgia"/>
                <w:sz w:val="19"/>
                <w:szCs w:val="19"/>
              </w:rPr>
              <w:t xml:space="preserve">от </w:t>
            </w:r>
            <w:r>
              <w:rPr>
                <w:rFonts w:ascii="Georgia" w:hAnsi="Georgia"/>
                <w:sz w:val="19"/>
                <w:szCs w:val="19"/>
              </w:rPr>
              <w:t>4</w:t>
            </w:r>
            <w:r w:rsidR="00AC7039">
              <w:rPr>
                <w:rFonts w:ascii="Georgia" w:hAnsi="Georgia"/>
                <w:sz w:val="19"/>
                <w:szCs w:val="19"/>
              </w:rPr>
              <w:t>5</w:t>
            </w:r>
            <w:r>
              <w:rPr>
                <w:rFonts w:ascii="Georgia" w:hAnsi="Georgia"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sz w:val="19"/>
                <w:szCs w:val="19"/>
              </w:rPr>
              <w:t>€</w:t>
            </w:r>
            <w:r>
              <w:rPr>
                <w:rFonts w:ascii="Georgia" w:hAnsi="Georgia"/>
                <w:sz w:val="19"/>
                <w:szCs w:val="19"/>
              </w:rPr>
              <w:t>).</w:t>
            </w:r>
            <w:r>
              <w:rPr>
                <w:rFonts w:ascii="Georgia" w:hAnsi="Georgia"/>
                <w:sz w:val="19"/>
                <w:szCs w:val="19"/>
              </w:rPr>
              <w:br/>
              <w:t>*Для желающих за доплату предлагается прогулка на </w:t>
            </w:r>
            <w:r>
              <w:rPr>
                <w:rFonts w:ascii="Georgia" w:hAnsi="Georgia"/>
                <w:b/>
                <w:bCs/>
                <w:sz w:val="19"/>
                <w:szCs w:val="19"/>
              </w:rPr>
              <w:t>теплоходе по Дунаю</w:t>
            </w:r>
            <w:r>
              <w:rPr>
                <w:rFonts w:ascii="Georgia" w:hAnsi="Georgia"/>
                <w:sz w:val="19"/>
                <w:szCs w:val="19"/>
              </w:rPr>
              <w:t xml:space="preserve"> «В свете тысячи огней» (билет 25 </w:t>
            </w:r>
            <w:r>
              <w:rPr>
                <w:rFonts w:ascii="Georgia" w:hAnsi="Georgia" w:cs="Arial"/>
                <w:sz w:val="19"/>
                <w:szCs w:val="19"/>
              </w:rPr>
              <w:t>€</w:t>
            </w:r>
            <w:r>
              <w:rPr>
                <w:rFonts w:ascii="Georgia" w:hAnsi="Georgia"/>
                <w:sz w:val="19"/>
                <w:szCs w:val="19"/>
              </w:rPr>
              <w:t xml:space="preserve">, группа от 20 человек). Семь мостов служат украшением прекрасного голубого Дуная.   </w:t>
            </w:r>
          </w:p>
          <w:p w14:paraId="4EBC3263" w14:textId="77777777" w:rsidR="004221F9" w:rsidRDefault="00C80FDB">
            <w:pPr>
              <w:spacing w:after="0" w:line="240" w:lineRule="auto"/>
              <w:ind w:right="-1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Переезд в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Шопрон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>. Ночлег в отеле.</w:t>
            </w:r>
          </w:p>
        </w:tc>
      </w:tr>
      <w:tr w:rsidR="004221F9" w14:paraId="0101FC5E" w14:textId="77777777">
        <w:trPr>
          <w:trHeight w:val="1740"/>
        </w:trPr>
        <w:tc>
          <w:tcPr>
            <w:tcW w:w="880" w:type="dxa"/>
            <w:vAlign w:val="center"/>
          </w:tcPr>
          <w:p w14:paraId="26E21405" w14:textId="197D1DBE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D0D0D"/>
                <w:sz w:val="16"/>
                <w:szCs w:val="16"/>
              </w:rPr>
              <w:t>5</w:t>
            </w: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 xml:space="preserve"> ДЕНЬ</w:t>
            </w:r>
          </w:p>
          <w:p w14:paraId="1AC9771D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3DEB4C2E" w14:textId="77777777" w:rsidR="004221F9" w:rsidRDefault="00C80FDB">
            <w:pPr>
              <w:spacing w:after="0" w:line="240" w:lineRule="auto"/>
              <w:ind w:left="709" w:hanging="709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>Завтрак.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  </w:t>
            </w:r>
          </w:p>
          <w:p w14:paraId="06D666D8" w14:textId="3F3864C9" w:rsidR="004221F9" w:rsidRDefault="00C80FDB">
            <w:pPr>
              <w:spacing w:after="0" w:line="240" w:lineRule="auto"/>
              <w:jc w:val="both"/>
              <w:rPr>
                <w:rFonts w:ascii="Georgia" w:hAnsi="Georgia" w:cs="Arial"/>
                <w:bCs/>
                <w:sz w:val="19"/>
                <w:szCs w:val="19"/>
              </w:rPr>
            </w:pP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Выезд </w:t>
            </w:r>
            <w:proofErr w:type="gramStart"/>
            <w:r>
              <w:rPr>
                <w:rFonts w:ascii="Georgia" w:hAnsi="Georgia" w:cs="Arial"/>
                <w:bCs/>
                <w:sz w:val="19"/>
                <w:szCs w:val="19"/>
              </w:rPr>
              <w:t>в</w:t>
            </w:r>
            <w:r w:rsidR="003A1883">
              <w:rPr>
                <w:rFonts w:ascii="Georgia" w:hAnsi="Georgia" w:cs="Arial"/>
                <w:bCs/>
                <w:sz w:val="19"/>
                <w:szCs w:val="19"/>
              </w:rPr>
              <w:t>о</w:t>
            </w: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  </w:t>
            </w:r>
            <w:r>
              <w:rPr>
                <w:rFonts w:ascii="Georgia" w:hAnsi="Georgia" w:cs="Arial"/>
                <w:b/>
                <w:sz w:val="19"/>
                <w:szCs w:val="19"/>
              </w:rPr>
              <w:t>Дворец</w:t>
            </w:r>
            <w:proofErr w:type="gramEnd"/>
            <w:r>
              <w:rPr>
                <w:rFonts w:ascii="Georgia" w:hAnsi="Georgia" w:cs="Arial"/>
                <w:b/>
                <w:sz w:val="19"/>
                <w:szCs w:val="19"/>
              </w:rPr>
              <w:t xml:space="preserve"> Эстерхази</w:t>
            </w: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. Крупнейший и самый роскошный дворец Венгрии в стиле барокко и рококо, известный как «Венгерский Версаль». Здесь долгие годы жил и творил великий композитор Йозеф Гайдн. Дворец окружен огромным французским парком площадью 300 гектаров с розарием. </w:t>
            </w:r>
            <w:proofErr w:type="gramStart"/>
            <w:r>
              <w:rPr>
                <w:rFonts w:ascii="Georgia" w:hAnsi="Georgia" w:cs="Arial"/>
                <w:bCs/>
                <w:sz w:val="19"/>
                <w:szCs w:val="19"/>
              </w:rPr>
              <w:t xml:space="preserve">( </w:t>
            </w:r>
            <w:proofErr w:type="spellStart"/>
            <w:r>
              <w:rPr>
                <w:rFonts w:ascii="Georgia" w:hAnsi="Georgia" w:cs="Arial"/>
                <w:bCs/>
                <w:sz w:val="19"/>
                <w:szCs w:val="19"/>
              </w:rPr>
              <w:t>вх</w:t>
            </w:r>
            <w:proofErr w:type="gramEnd"/>
            <w:r>
              <w:rPr>
                <w:rFonts w:ascii="Georgia" w:hAnsi="Georgia" w:cs="Arial"/>
                <w:bCs/>
                <w:sz w:val="19"/>
                <w:szCs w:val="19"/>
              </w:rPr>
              <w:t>.билет</w:t>
            </w:r>
            <w:proofErr w:type="spellEnd"/>
            <w:r>
              <w:rPr>
                <w:rFonts w:ascii="Georgia" w:hAnsi="Georgia" w:cs="Arial"/>
                <w:bCs/>
                <w:sz w:val="19"/>
                <w:szCs w:val="19"/>
              </w:rPr>
              <w:t xml:space="preserve"> + гид = от 30</w:t>
            </w:r>
            <w:r>
              <w:rPr>
                <w:rFonts w:ascii="Georgia" w:hAnsi="Georgia" w:cs="Arial"/>
                <w:sz w:val="19"/>
                <w:szCs w:val="19"/>
              </w:rPr>
              <w:t>€</w:t>
            </w: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).   </w:t>
            </w:r>
          </w:p>
          <w:p w14:paraId="6A340FAF" w14:textId="77777777" w:rsidR="004221F9" w:rsidRDefault="00C80FDB">
            <w:pPr>
              <w:spacing w:after="0" w:line="240" w:lineRule="auto"/>
              <w:jc w:val="both"/>
              <w:rPr>
                <w:rFonts w:ascii="Georgia" w:hAnsi="Georgia" w:cs="Arial"/>
                <w:bCs/>
                <w:iCs/>
                <w:sz w:val="19"/>
                <w:szCs w:val="19"/>
              </w:rPr>
            </w:pPr>
            <w:r>
              <w:rPr>
                <w:rFonts w:ascii="Georgia" w:hAnsi="Georgia" w:cs="Arial"/>
                <w:b/>
                <w:bCs/>
                <w:iCs/>
                <w:sz w:val="19"/>
                <w:szCs w:val="19"/>
              </w:rPr>
              <w:t>По желанию*:</w:t>
            </w:r>
            <w:r>
              <w:rPr>
                <w:rFonts w:ascii="Georgia" w:hAnsi="Georgia" w:cs="Arial"/>
                <w:bCs/>
                <w:iCs/>
                <w:sz w:val="19"/>
                <w:szCs w:val="19"/>
              </w:rPr>
              <w:t xml:space="preserve"> </w:t>
            </w:r>
            <w:r>
              <w:rPr>
                <w:rFonts w:ascii="Georgia" w:hAnsi="Georgia" w:cs="Arial"/>
                <w:b/>
                <w:bCs/>
                <w:iCs/>
                <w:sz w:val="19"/>
                <w:szCs w:val="19"/>
              </w:rPr>
              <w:t xml:space="preserve">Поездка </w:t>
            </w:r>
            <w:proofErr w:type="gramStart"/>
            <w:r>
              <w:rPr>
                <w:rFonts w:ascii="Georgia" w:hAnsi="Georgia" w:cs="Arial"/>
                <w:b/>
                <w:bCs/>
                <w:iCs/>
                <w:sz w:val="19"/>
                <w:szCs w:val="19"/>
              </w:rPr>
              <w:t xml:space="preserve">в  </w:t>
            </w:r>
            <w:proofErr w:type="spellStart"/>
            <w:r>
              <w:rPr>
                <w:rFonts w:ascii="Georgia" w:hAnsi="Georgia" w:cs="Arial"/>
                <w:b/>
                <w:bCs/>
                <w:iCs/>
                <w:sz w:val="19"/>
                <w:szCs w:val="19"/>
              </w:rPr>
              <w:t>Кёсег</w:t>
            </w:r>
            <w:proofErr w:type="spellEnd"/>
            <w:proofErr w:type="gramEnd"/>
            <w:r>
              <w:rPr>
                <w:rFonts w:ascii="Georgia" w:hAnsi="Georgia" w:cs="Arial"/>
                <w:b/>
                <w:bCs/>
                <w:iCs/>
                <w:sz w:val="19"/>
                <w:szCs w:val="19"/>
              </w:rPr>
              <w:t xml:space="preserve"> и дегустация вина. </w:t>
            </w:r>
          </w:p>
          <w:p w14:paraId="6A4A94A6" w14:textId="77777777" w:rsidR="004221F9" w:rsidRDefault="00C80FDB">
            <w:pPr>
              <w:spacing w:after="0" w:line="240" w:lineRule="auto"/>
              <w:jc w:val="both"/>
              <w:rPr>
                <w:rFonts w:ascii="Georgia" w:hAnsi="Georgia" w:cs="Arial"/>
                <w:bCs/>
                <w:sz w:val="19"/>
                <w:szCs w:val="19"/>
              </w:rPr>
            </w:pP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Известный как «жемчужина страны», этот исторический город обладает 700-летней винодельческой культурой и обязан своим статусом свободного королевского города нескольким сотням гектаров виноградников. </w:t>
            </w:r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 xml:space="preserve">Дегустация 5 сортов вина из </w:t>
            </w:r>
            <w:proofErr w:type="spellStart"/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>Кёсега</w:t>
            </w:r>
            <w:proofErr w:type="spellEnd"/>
            <w:proofErr w:type="gramStart"/>
            <w:r>
              <w:rPr>
                <w:rFonts w:ascii="Georgia" w:hAnsi="Georgia" w:cs="Arial"/>
                <w:b/>
                <w:bCs/>
                <w:sz w:val="19"/>
                <w:szCs w:val="19"/>
              </w:rPr>
              <w:t xml:space="preserve">*  </w:t>
            </w:r>
            <w:r>
              <w:rPr>
                <w:rFonts w:ascii="Georgia" w:hAnsi="Georgia" w:cs="Arial"/>
                <w:bCs/>
                <w:sz w:val="19"/>
                <w:szCs w:val="19"/>
              </w:rPr>
              <w:t>(</w:t>
            </w:r>
            <w:proofErr w:type="gramEnd"/>
            <w:r>
              <w:rPr>
                <w:rFonts w:ascii="Georgia" w:hAnsi="Georgia" w:cs="Arial"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Georgia" w:hAnsi="Georgia" w:cs="Arial"/>
                <w:bCs/>
                <w:sz w:val="19"/>
                <w:szCs w:val="19"/>
              </w:rPr>
              <w:t>закуска:</w:t>
            </w:r>
            <w:r>
              <w:rPr>
                <w:rFonts w:ascii="Georgia" w:hAnsi="Georgia" w:cs="Arial"/>
                <w:bCs/>
                <w:i/>
                <w:iCs/>
                <w:sz w:val="19"/>
                <w:szCs w:val="19"/>
              </w:rPr>
              <w:t>яблоки</w:t>
            </w:r>
            <w:proofErr w:type="spellEnd"/>
            <w:r>
              <w:rPr>
                <w:rFonts w:ascii="Georgia" w:hAnsi="Georgia" w:cs="Arial"/>
                <w:bCs/>
                <w:i/>
                <w:iCs/>
                <w:sz w:val="19"/>
                <w:szCs w:val="19"/>
              </w:rPr>
              <w:t>, сыр, грецкие орехи, круассаны, оливки).</w:t>
            </w:r>
            <w:r>
              <w:rPr>
                <w:rFonts w:ascii="Georgia" w:hAnsi="Georgia" w:cs="Arial"/>
                <w:bCs/>
                <w:sz w:val="19"/>
                <w:szCs w:val="19"/>
              </w:rPr>
              <w:t xml:space="preserve">В ходе дегустации мы познакомимся с  традициями виноградарства и виноделия в </w:t>
            </w:r>
            <w:proofErr w:type="spellStart"/>
            <w:r>
              <w:rPr>
                <w:rFonts w:ascii="Georgia" w:hAnsi="Georgia" w:cs="Arial"/>
                <w:bCs/>
                <w:sz w:val="19"/>
                <w:szCs w:val="19"/>
              </w:rPr>
              <w:t>Кёсеге</w:t>
            </w:r>
            <w:proofErr w:type="spellEnd"/>
            <w:r>
              <w:rPr>
                <w:rFonts w:ascii="Georgia" w:hAnsi="Georgia" w:cs="Arial"/>
                <w:bCs/>
                <w:sz w:val="19"/>
                <w:szCs w:val="19"/>
              </w:rPr>
              <w:t xml:space="preserve">, их прошлым и настоящим. Раскроем вам тайны виноделия и узнаем, что происходит в погребе и на винограднике в течение года!  </w:t>
            </w:r>
          </w:p>
          <w:p w14:paraId="4A35899C" w14:textId="77777777" w:rsidR="004221F9" w:rsidRDefault="00C80FDB">
            <w:pPr>
              <w:spacing w:after="0" w:line="240" w:lineRule="auto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Переезд в </w:t>
            </w:r>
            <w:hyperlink r:id="rId8" w:history="1">
              <w:r>
                <w:rPr>
                  <w:rFonts w:ascii="Georgia" w:hAnsi="Georgia"/>
                  <w:b/>
                  <w:bCs/>
                  <w:sz w:val="19"/>
                  <w:szCs w:val="19"/>
                </w:rPr>
                <w:t xml:space="preserve">Термальный комплекс </w:t>
              </w:r>
              <w:proofErr w:type="spellStart"/>
              <w:r>
                <w:rPr>
                  <w:rFonts w:ascii="Georgia" w:hAnsi="Georgia"/>
                  <w:b/>
                  <w:bCs/>
                  <w:sz w:val="19"/>
                  <w:szCs w:val="19"/>
                </w:rPr>
                <w:t>Бюкфюрдо</w:t>
              </w:r>
              <w:proofErr w:type="spellEnd"/>
            </w:hyperlink>
            <w:r>
              <w:rPr>
                <w:rFonts w:ascii="Georgia" w:hAnsi="Georgia"/>
                <w:b/>
                <w:bCs/>
                <w:sz w:val="19"/>
                <w:szCs w:val="19"/>
              </w:rPr>
              <w:t>.</w:t>
            </w:r>
            <w:r>
              <w:rPr>
                <w:rFonts w:ascii="Georgia" w:hAnsi="Georgia"/>
                <w:sz w:val="19"/>
                <w:szCs w:val="19"/>
              </w:rPr>
              <w:t xml:space="preserve"> Это вторая по величине купальня Венгрии.</w:t>
            </w:r>
          </w:p>
          <w:p w14:paraId="02ECEF55" w14:textId="77777777" w:rsidR="004221F9" w:rsidRDefault="00C80FDB">
            <w:pPr>
              <w:spacing w:after="0" w:line="240" w:lineRule="auto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Содержащая более 15000 мг растворенных минералов на литр,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Бюксвская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 лечебная вода имеет уникальный состав.   Посещение комплекса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 xml:space="preserve">(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вх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>.билет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 от 25 </w:t>
            </w:r>
            <w:r>
              <w:rPr>
                <w:rFonts w:ascii="Georgia" w:hAnsi="Georgia" w:cs="Arial"/>
                <w:sz w:val="19"/>
                <w:szCs w:val="19"/>
              </w:rPr>
              <w:t>€</w:t>
            </w:r>
            <w:r>
              <w:rPr>
                <w:rFonts w:ascii="Georgia" w:hAnsi="Georgia"/>
                <w:sz w:val="19"/>
                <w:szCs w:val="19"/>
              </w:rPr>
              <w:t>).</w:t>
            </w:r>
          </w:p>
          <w:p w14:paraId="56A63232" w14:textId="4E1F61AA" w:rsidR="004221F9" w:rsidRPr="00046319" w:rsidRDefault="00C80FDB">
            <w:pPr>
              <w:spacing w:after="0" w:line="240" w:lineRule="auto"/>
              <w:jc w:val="both"/>
              <w:rPr>
                <w:rFonts w:ascii="Georgia" w:hAnsi="Georgia" w:cs="Arial"/>
                <w:bCs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Вечерняя прогулка </w:t>
            </w:r>
            <w:r w:rsidRPr="00046319">
              <w:rPr>
                <w:rFonts w:ascii="Georgia" w:hAnsi="Georgia" w:cs="Arial"/>
                <w:bCs/>
                <w:sz w:val="19"/>
                <w:szCs w:val="19"/>
              </w:rPr>
              <w:t>по</w:t>
            </w:r>
            <w:r w:rsidR="00046319">
              <w:rPr>
                <w:rFonts w:ascii="Georgia" w:hAnsi="Georgia" w:cs="Arial"/>
                <w:bCs/>
                <w:sz w:val="19"/>
                <w:szCs w:val="19"/>
              </w:rPr>
              <w:t xml:space="preserve"> </w:t>
            </w:r>
            <w:proofErr w:type="spellStart"/>
            <w:r w:rsidRPr="00046319">
              <w:rPr>
                <w:rFonts w:ascii="Georgia" w:hAnsi="Georgia"/>
                <w:b/>
                <w:sz w:val="19"/>
                <w:szCs w:val="19"/>
              </w:rPr>
              <w:t>Шопрон</w:t>
            </w:r>
            <w:r w:rsidR="00046319">
              <w:rPr>
                <w:rFonts w:ascii="Georgia" w:hAnsi="Georgia"/>
                <w:b/>
                <w:sz w:val="19"/>
                <w:szCs w:val="19"/>
              </w:rPr>
              <w:t>у</w:t>
            </w:r>
            <w:proofErr w:type="spellEnd"/>
            <w:r w:rsidRPr="00046319">
              <w:rPr>
                <w:rFonts w:ascii="Georgia" w:hAnsi="Georgia"/>
                <w:b/>
                <w:sz w:val="19"/>
                <w:szCs w:val="19"/>
              </w:rPr>
              <w:t xml:space="preserve"> </w:t>
            </w:r>
            <w:r w:rsidRPr="00046319">
              <w:rPr>
                <w:rFonts w:ascii="Georgia" w:hAnsi="Georgia"/>
                <w:bCs/>
                <w:sz w:val="19"/>
                <w:szCs w:val="19"/>
              </w:rPr>
              <w:t>— уютн</w:t>
            </w:r>
            <w:r w:rsidR="00046319" w:rsidRPr="00046319">
              <w:rPr>
                <w:rFonts w:ascii="Georgia" w:hAnsi="Georgia"/>
                <w:bCs/>
                <w:sz w:val="19"/>
                <w:szCs w:val="19"/>
              </w:rPr>
              <w:t>ому</w:t>
            </w:r>
            <w:r w:rsidRPr="00046319">
              <w:rPr>
                <w:rFonts w:ascii="Georgia" w:hAnsi="Georgia"/>
                <w:bCs/>
                <w:sz w:val="19"/>
                <w:szCs w:val="19"/>
              </w:rPr>
              <w:t xml:space="preserve"> город</w:t>
            </w:r>
            <w:r w:rsidR="00046319" w:rsidRPr="00046319">
              <w:rPr>
                <w:rFonts w:ascii="Georgia" w:hAnsi="Georgia"/>
                <w:bCs/>
                <w:sz w:val="19"/>
                <w:szCs w:val="19"/>
              </w:rPr>
              <w:t>ку</w:t>
            </w:r>
            <w:r w:rsidRPr="00046319">
              <w:rPr>
                <w:rFonts w:ascii="Georgia" w:hAnsi="Georgia"/>
                <w:bCs/>
                <w:sz w:val="19"/>
                <w:szCs w:val="19"/>
              </w:rPr>
              <w:t xml:space="preserve"> с австрийским шармом, где средневековые улочки хранят дух древнего Рима.</w:t>
            </w:r>
            <w:r w:rsidRPr="00046319">
              <w:rPr>
                <w:rFonts w:ascii="Georgia" w:hAnsi="Georgia" w:cs="Arial"/>
                <w:bCs/>
                <w:sz w:val="19"/>
                <w:szCs w:val="19"/>
              </w:rPr>
              <w:t xml:space="preserve"> Вы прогуляетесь вокруг культовой Пожарной башни, увидите готические костелы и изящные барочные дворцы Старого города. В завершение экскурсии </w:t>
            </w:r>
            <w:r w:rsidR="00046319">
              <w:rPr>
                <w:rFonts w:ascii="Georgia" w:hAnsi="Georgia" w:cs="Arial"/>
                <w:bCs/>
                <w:sz w:val="19"/>
                <w:szCs w:val="19"/>
              </w:rPr>
              <w:t>по желанию:</w:t>
            </w:r>
            <w:r w:rsidRPr="00046319">
              <w:rPr>
                <w:rFonts w:ascii="Georgia" w:hAnsi="Georgia" w:cs="Arial"/>
                <w:bCs/>
                <w:sz w:val="19"/>
                <w:szCs w:val="19"/>
              </w:rPr>
              <w:t xml:space="preserve"> дегустация знаменитого местного вина «</w:t>
            </w:r>
            <w:proofErr w:type="spellStart"/>
            <w:r w:rsidRPr="00046319">
              <w:rPr>
                <w:rFonts w:ascii="Georgia" w:hAnsi="Georgia" w:cs="Arial"/>
                <w:bCs/>
                <w:sz w:val="19"/>
                <w:szCs w:val="19"/>
              </w:rPr>
              <w:t>Кекфранкош</w:t>
            </w:r>
            <w:proofErr w:type="spellEnd"/>
            <w:r w:rsidRPr="00046319">
              <w:rPr>
                <w:rFonts w:ascii="Georgia" w:hAnsi="Georgia" w:cs="Arial"/>
                <w:bCs/>
                <w:sz w:val="19"/>
                <w:szCs w:val="19"/>
              </w:rPr>
              <w:t>» в одном из колоритных погребов.</w:t>
            </w:r>
          </w:p>
          <w:p w14:paraId="40E08959" w14:textId="77777777" w:rsidR="004221F9" w:rsidRDefault="00C80FDB">
            <w:pPr>
              <w:spacing w:after="0" w:line="240" w:lineRule="auto"/>
              <w:jc w:val="both"/>
              <w:rPr>
                <w:rFonts w:ascii="Georgia" w:hAnsi="Georgia" w:cs="Arial"/>
                <w:b/>
                <w:sz w:val="19"/>
                <w:szCs w:val="19"/>
              </w:rPr>
            </w:pPr>
            <w:r>
              <w:rPr>
                <w:rFonts w:ascii="Georgia" w:hAnsi="Georgia" w:cs="Arial"/>
                <w:bCs/>
                <w:sz w:val="19"/>
                <w:szCs w:val="19"/>
              </w:rPr>
              <w:t>Возвращение в отель. Ночлег.</w:t>
            </w:r>
          </w:p>
        </w:tc>
      </w:tr>
      <w:tr w:rsidR="004221F9" w14:paraId="6C77B764" w14:textId="77777777">
        <w:trPr>
          <w:trHeight w:val="1301"/>
        </w:trPr>
        <w:tc>
          <w:tcPr>
            <w:tcW w:w="880" w:type="dxa"/>
            <w:vAlign w:val="center"/>
          </w:tcPr>
          <w:p w14:paraId="4A26D138" w14:textId="27D75968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D0D0D"/>
                <w:sz w:val="16"/>
                <w:szCs w:val="16"/>
              </w:rPr>
              <w:t>6</w:t>
            </w: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 xml:space="preserve"> ДЕНЬ</w:t>
            </w:r>
          </w:p>
          <w:p w14:paraId="349B3DED" w14:textId="77777777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42A38464" w14:textId="77777777" w:rsidR="004221F9" w:rsidRDefault="00C80FDB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Завтрак.   Переезд в Словакию. Обзорная экскурсия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 xml:space="preserve">по  </w:t>
            </w:r>
            <w:r>
              <w:rPr>
                <w:rFonts w:ascii="Georgia" w:hAnsi="Georgia"/>
                <w:b/>
                <w:sz w:val="19"/>
                <w:szCs w:val="19"/>
              </w:rPr>
              <w:t>Братиславе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>, как и любой уважающий себя древний город, имеет бесчисленное множество легенд и преданий. Мы отправимся в старую часть города, где на ваших глазах оживут истории о драконах и алхимиках, о ведьмах и инквизиторах. Вы прогуляетесь по улочкам, подворотням замков, дворам и площадям, видевшим чертей и ангелов, а также самых неведомых существ. Решать, что из рассказанного и увиденного является правдой, а что сказкой — вам…</w:t>
            </w:r>
          </w:p>
          <w:p w14:paraId="161ABB42" w14:textId="77777777" w:rsidR="004221F9" w:rsidRDefault="00C80FDB">
            <w:pPr>
              <w:spacing w:after="0" w:line="240" w:lineRule="auto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b/>
                <w:bCs/>
                <w:sz w:val="19"/>
                <w:szCs w:val="19"/>
              </w:rPr>
              <w:t>По желанию*:</w:t>
            </w:r>
            <w:r>
              <w:rPr>
                <w:rFonts w:ascii="Georgia" w:hAnsi="Georgia"/>
                <w:sz w:val="19"/>
                <w:szCs w:val="19"/>
              </w:rPr>
              <w:t xml:space="preserve">  </w:t>
            </w:r>
            <w:r>
              <w:rPr>
                <w:rFonts w:ascii="Georgia" w:hAnsi="Georgia"/>
                <w:b/>
                <w:bCs/>
                <w:sz w:val="19"/>
                <w:szCs w:val="19"/>
              </w:rPr>
              <w:t>Речная прогулка по Дунаю</w:t>
            </w:r>
            <w:r>
              <w:rPr>
                <w:rFonts w:ascii="Georgia" w:hAnsi="Georgia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>( 1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 xml:space="preserve">,5 часа). Перед вами развернется величественная панорама исторической Братиславы, где над черепичными крышами старого города и монументальными мостами монархом возвышается белоснежный Братиславский замок. Потом картинку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>сменит  умиротворяющим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 xml:space="preserve"> пейзажам заповедных Дунайских лугов, окаймленных густыми изумрудными лесами и лесистыми склонами Малых </w:t>
            </w:r>
            <w:proofErr w:type="spellStart"/>
            <w:r>
              <w:rPr>
                <w:rFonts w:ascii="Georgia" w:hAnsi="Georgia"/>
                <w:sz w:val="19"/>
                <w:szCs w:val="19"/>
              </w:rPr>
              <w:t>Карпат.Кульминацией</w:t>
            </w:r>
            <w:proofErr w:type="spellEnd"/>
            <w:r>
              <w:rPr>
                <w:rFonts w:ascii="Georgia" w:hAnsi="Georgia"/>
                <w:sz w:val="19"/>
                <w:szCs w:val="19"/>
              </w:rPr>
              <w:t xml:space="preserve"> круиза станет захватывающий вид на ущелье, где на вершине отвесной скалы, прямо у слияния рек Дуная и Моравы, грозно и романтично вырастают древние каменные руины замка Девин.  Желающие смогут подняться к руинам замка Дивин или прогуляться у слияния рек Дуная и Моравы где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>открывается  лучший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 xml:space="preserve"> вид на «Девичью башню» замка, висящую прямо над обрывом.  А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>так же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 xml:space="preserve"> есть возможность на рынке продегустировать местное смородиновое вино.</w:t>
            </w:r>
          </w:p>
          <w:p w14:paraId="1A8E9F08" w14:textId="77777777" w:rsidR="004221F9" w:rsidRDefault="00C80FDB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Georgia" w:hAnsi="Georgia" w:cs="Arial"/>
                <w:b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Ночлег в транзитном отеле. </w:t>
            </w:r>
          </w:p>
        </w:tc>
      </w:tr>
      <w:tr w:rsidR="004221F9" w14:paraId="0D5F904E" w14:textId="77777777">
        <w:trPr>
          <w:trHeight w:val="267"/>
        </w:trPr>
        <w:tc>
          <w:tcPr>
            <w:tcW w:w="880" w:type="dxa"/>
            <w:vAlign w:val="center"/>
          </w:tcPr>
          <w:p w14:paraId="6BFF2710" w14:textId="0DBDBD01" w:rsidR="006906E1" w:rsidRPr="006906E1" w:rsidRDefault="006906E1" w:rsidP="006906E1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color w:val="0D0D0D"/>
                <w:sz w:val="16"/>
                <w:szCs w:val="16"/>
              </w:rPr>
            </w:pPr>
            <w:r>
              <w:rPr>
                <w:rFonts w:ascii="Georgia" w:hAnsi="Georgia"/>
                <w:b/>
                <w:color w:val="0D0D0D"/>
                <w:sz w:val="16"/>
                <w:szCs w:val="16"/>
              </w:rPr>
              <w:t>7</w:t>
            </w:r>
            <w:r w:rsidRPr="006906E1">
              <w:rPr>
                <w:rFonts w:ascii="Georgia" w:hAnsi="Georgia"/>
                <w:b/>
                <w:color w:val="0D0D0D"/>
                <w:sz w:val="16"/>
                <w:szCs w:val="16"/>
              </w:rPr>
              <w:t xml:space="preserve"> ДЕНЬ</w:t>
            </w:r>
          </w:p>
          <w:p w14:paraId="47C36E17" w14:textId="49F2359A" w:rsidR="004221F9" w:rsidRDefault="004221F9">
            <w:pPr>
              <w:widowControl w:val="0"/>
              <w:spacing w:after="0" w:line="240" w:lineRule="auto"/>
              <w:jc w:val="center"/>
              <w:rPr>
                <w:rFonts w:ascii="Georgia" w:hAnsi="Georgia"/>
                <w:b/>
                <w:i/>
                <w:color w:val="0D0D0D"/>
                <w:sz w:val="19"/>
                <w:szCs w:val="19"/>
              </w:rPr>
            </w:pPr>
          </w:p>
        </w:tc>
        <w:tc>
          <w:tcPr>
            <w:tcW w:w="9719" w:type="dxa"/>
          </w:tcPr>
          <w:p w14:paraId="2F633E73" w14:textId="77777777" w:rsidR="004221F9" w:rsidRDefault="00C80FDB">
            <w:pPr>
              <w:spacing w:after="0" w:line="240" w:lineRule="auto"/>
              <w:ind w:right="-1"/>
              <w:rPr>
                <w:rFonts w:ascii="Georgia" w:hAnsi="Georgia"/>
                <w:sz w:val="19"/>
                <w:szCs w:val="19"/>
              </w:rPr>
            </w:pPr>
            <w:r>
              <w:rPr>
                <w:rFonts w:ascii="Georgia" w:hAnsi="Georgia"/>
                <w:sz w:val="19"/>
                <w:szCs w:val="19"/>
              </w:rPr>
              <w:t xml:space="preserve">Завтрак. Выезд в </w:t>
            </w:r>
            <w:proofErr w:type="gramStart"/>
            <w:r>
              <w:rPr>
                <w:rFonts w:ascii="Georgia" w:hAnsi="Georgia"/>
                <w:sz w:val="19"/>
                <w:szCs w:val="19"/>
              </w:rPr>
              <w:t>Минск .</w:t>
            </w:r>
            <w:proofErr w:type="gramEnd"/>
            <w:r>
              <w:rPr>
                <w:rFonts w:ascii="Georgia" w:hAnsi="Georgia"/>
                <w:sz w:val="19"/>
                <w:szCs w:val="19"/>
              </w:rPr>
              <w:t xml:space="preserve"> Транзит по территории Польши, РБ.  Ночное прибытие.</w:t>
            </w:r>
          </w:p>
        </w:tc>
      </w:tr>
    </w:tbl>
    <w:p w14:paraId="262FC19A" w14:textId="77777777" w:rsidR="004221F9" w:rsidRDefault="004221F9">
      <w:pPr>
        <w:tabs>
          <w:tab w:val="left" w:pos="9498"/>
          <w:tab w:val="left" w:pos="10415"/>
        </w:tabs>
        <w:spacing w:after="0" w:line="240" w:lineRule="auto"/>
        <w:jc w:val="center"/>
        <w:rPr>
          <w:rFonts w:ascii="Georgia" w:hAnsi="Georgia"/>
          <w:b/>
          <w:sz w:val="20"/>
          <w:szCs w:val="20"/>
        </w:rPr>
      </w:pPr>
    </w:p>
    <w:p w14:paraId="1122EC71" w14:textId="77777777" w:rsidR="004221F9" w:rsidRDefault="00C80FDB">
      <w:pPr>
        <w:tabs>
          <w:tab w:val="left" w:pos="9498"/>
          <w:tab w:val="left" w:pos="10415"/>
        </w:tabs>
        <w:spacing w:after="0" w:line="240" w:lineRule="auto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bCs/>
          <w:sz w:val="20"/>
          <w:szCs w:val="20"/>
        </w:rPr>
        <w:lastRenderedPageBreak/>
        <w:t>Мишкольц:</w:t>
      </w:r>
      <w:r>
        <w:rPr>
          <w:rFonts w:ascii="Georgia" w:hAnsi="Georgia"/>
          <w:sz w:val="20"/>
          <w:szCs w:val="20"/>
        </w:rPr>
        <w:t xml:space="preserve"> Уникальная вода пещерных купален имеет низкое содержание соли, поэтому в ней можно плавать</w:t>
      </w:r>
    </w:p>
    <w:p w14:paraId="03D56713" w14:textId="77777777" w:rsidR="004221F9" w:rsidRDefault="00C80FDB">
      <w:pPr>
        <w:tabs>
          <w:tab w:val="left" w:pos="9498"/>
          <w:tab w:val="left" w:pos="10415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неограниченное время без вреда для организма, а пещерный воздух эффективно лечит органы дыхания.</w:t>
      </w:r>
    </w:p>
    <w:p w14:paraId="2CDFE3F9" w14:textId="77777777" w:rsidR="004221F9" w:rsidRDefault="004221F9">
      <w:pPr>
        <w:tabs>
          <w:tab w:val="left" w:pos="9498"/>
          <w:tab w:val="left" w:pos="10415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24399768" w14:textId="77777777" w:rsidR="004221F9" w:rsidRDefault="00C80FDB">
      <w:pPr>
        <w:tabs>
          <w:tab w:val="left" w:pos="9498"/>
          <w:tab w:val="left" w:pos="10415"/>
        </w:tabs>
        <w:spacing w:after="0" w:line="240" w:lineRule="auto"/>
        <w:rPr>
          <w:rFonts w:ascii="Georgia" w:hAnsi="Georgia"/>
          <w:sz w:val="20"/>
          <w:szCs w:val="20"/>
        </w:rPr>
      </w:pPr>
      <w:proofErr w:type="spellStart"/>
      <w:r>
        <w:rPr>
          <w:rFonts w:ascii="Georgia" w:hAnsi="Georgia"/>
          <w:b/>
          <w:bCs/>
          <w:sz w:val="20"/>
          <w:szCs w:val="20"/>
        </w:rPr>
        <w:t>Демьен</w:t>
      </w:r>
      <w:proofErr w:type="spellEnd"/>
      <w:r>
        <w:rPr>
          <w:rFonts w:ascii="Georgia" w:hAnsi="Georgia"/>
          <w:b/>
          <w:bCs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Местная серная вода, выходящая с глубины 690 метров, знаменита мощным омолаживающим эффектом, быстрым снятием стресса и сильным ускорением метаболизма.</w:t>
      </w:r>
    </w:p>
    <w:p w14:paraId="5072435A" w14:textId="77777777" w:rsidR="004221F9" w:rsidRDefault="004221F9">
      <w:pPr>
        <w:tabs>
          <w:tab w:val="left" w:pos="9498"/>
          <w:tab w:val="left" w:pos="10415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4A8EB3FA" w14:textId="77777777" w:rsidR="004221F9" w:rsidRDefault="00C80FDB">
      <w:pPr>
        <w:tabs>
          <w:tab w:val="left" w:pos="9498"/>
          <w:tab w:val="left" w:pos="10415"/>
        </w:tabs>
        <w:spacing w:after="0" w:line="240" w:lineRule="auto"/>
        <w:rPr>
          <w:rFonts w:ascii="Georgia" w:hAnsi="Georgia"/>
          <w:sz w:val="20"/>
          <w:szCs w:val="20"/>
        </w:rPr>
      </w:pPr>
      <w:proofErr w:type="spellStart"/>
      <w:r>
        <w:rPr>
          <w:rFonts w:ascii="Georgia" w:hAnsi="Georgia"/>
          <w:b/>
          <w:bCs/>
          <w:sz w:val="20"/>
          <w:szCs w:val="20"/>
        </w:rPr>
        <w:t>Бюк</w:t>
      </w:r>
      <w:proofErr w:type="spellEnd"/>
      <w:r>
        <w:rPr>
          <w:rFonts w:ascii="Georgia" w:hAnsi="Georgia"/>
          <w:b/>
          <w:bCs/>
          <w:sz w:val="20"/>
          <w:szCs w:val="20"/>
        </w:rPr>
        <w:t>:</w:t>
      </w:r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Сверхнасыщенная</w:t>
      </w:r>
      <w:proofErr w:type="spellEnd"/>
      <w:r>
        <w:rPr>
          <w:rFonts w:ascii="Georgia" w:hAnsi="Georgia"/>
          <w:sz w:val="20"/>
          <w:szCs w:val="20"/>
        </w:rPr>
        <w:t xml:space="preserve"> минералами лечебная вода (более 15 000 мг/л) имеет уникальную концентрацию фтора и йода, что делает ее идеальной для восстановления костной ткани.</w:t>
      </w:r>
    </w:p>
    <w:p w14:paraId="315039E6" w14:textId="77777777" w:rsidR="003A1883" w:rsidRDefault="003A1883">
      <w:pPr>
        <w:tabs>
          <w:tab w:val="left" w:pos="9498"/>
          <w:tab w:val="left" w:pos="10415"/>
        </w:tabs>
        <w:jc w:val="center"/>
      </w:pPr>
    </w:p>
    <w:p w14:paraId="3583F4F1" w14:textId="33D97298" w:rsidR="003A1883" w:rsidRPr="003A1883" w:rsidRDefault="003A1883" w:rsidP="003A1883">
      <w:pPr>
        <w:tabs>
          <w:tab w:val="left" w:pos="9498"/>
          <w:tab w:val="left" w:pos="10415"/>
        </w:tabs>
        <w:jc w:val="center"/>
        <w:rPr>
          <w:rFonts w:ascii="Georgia" w:eastAsia="Times New Roman" w:hAnsi="Georgia" w:cs="Arial"/>
          <w:b/>
        </w:rPr>
      </w:pPr>
      <w:r w:rsidRPr="003A1883">
        <w:rPr>
          <w:rFonts w:ascii="Georgia" w:eastAsia="Times New Roman" w:hAnsi="Georgia" w:cs="Arial"/>
          <w:b/>
        </w:rPr>
        <w:t xml:space="preserve">СТОИМОСТЬ </w:t>
      </w:r>
      <w:proofErr w:type="gramStart"/>
      <w:r w:rsidRPr="003A1883">
        <w:rPr>
          <w:rFonts w:ascii="Georgia" w:eastAsia="Times New Roman" w:hAnsi="Georgia" w:cs="Arial"/>
          <w:b/>
        </w:rPr>
        <w:t>ТУРА:  595</w:t>
      </w:r>
      <w:proofErr w:type="gramEnd"/>
      <w:r w:rsidRPr="003A1883">
        <w:rPr>
          <w:rFonts w:ascii="Georgia" w:eastAsia="Times New Roman" w:hAnsi="Georgia" w:cs="Arial"/>
          <w:b/>
        </w:rPr>
        <w:t xml:space="preserve">€ + </w:t>
      </w:r>
      <w:r w:rsidR="009F76EF">
        <w:rPr>
          <w:rFonts w:ascii="Georgia" w:eastAsia="Times New Roman" w:hAnsi="Georgia" w:cs="Arial"/>
          <w:b/>
        </w:rPr>
        <w:t>30</w:t>
      </w:r>
      <w:r w:rsidRPr="003A1883">
        <w:rPr>
          <w:rFonts w:ascii="Georgia" w:eastAsia="Times New Roman" w:hAnsi="Georgia" w:cs="Arial"/>
          <w:b/>
        </w:rPr>
        <w:t>0 BYN</w:t>
      </w:r>
    </w:p>
    <w:p w14:paraId="3890E811" w14:textId="77777777" w:rsidR="003A1883" w:rsidRPr="003A1883" w:rsidRDefault="003A1883" w:rsidP="003A1883">
      <w:pPr>
        <w:tabs>
          <w:tab w:val="left" w:pos="9498"/>
          <w:tab w:val="left" w:pos="10415"/>
        </w:tabs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/>
        </w:rPr>
        <w:t xml:space="preserve">В стоимость тура входит: </w:t>
      </w:r>
      <w:r w:rsidRPr="003A1883">
        <w:rPr>
          <w:rFonts w:ascii="Georgia" w:eastAsia="Times New Roman" w:hAnsi="Georgia" w:cs="Arial"/>
          <w:bCs/>
        </w:rPr>
        <w:t>проезд на автобусе туристического класса, проживание в отелях 2-3*, завтраки в отелях, экскурсионное обслуживание согласно программе тура.</w:t>
      </w:r>
    </w:p>
    <w:p w14:paraId="34761108" w14:textId="105C753B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/>
        </w:rPr>
      </w:pPr>
      <w:r w:rsidRPr="003A1883">
        <w:rPr>
          <w:b/>
        </w:rPr>
        <w:t xml:space="preserve"> </w:t>
      </w:r>
      <w:r w:rsidRPr="003A1883">
        <w:rPr>
          <w:rFonts w:ascii="Georgia" w:eastAsia="Times New Roman" w:hAnsi="Georgia" w:cs="Arial"/>
          <w:b/>
        </w:rPr>
        <w:t xml:space="preserve">Дополнительно оплачиваются: </w:t>
      </w:r>
    </w:p>
    <w:p w14:paraId="107438BE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proofErr w:type="gramStart"/>
      <w:r w:rsidRPr="003A1883">
        <w:rPr>
          <w:rFonts w:ascii="Georgia" w:eastAsia="Times New Roman" w:hAnsi="Georgia" w:cs="Arial"/>
          <w:bCs/>
        </w:rPr>
        <w:t>Виза  +</w:t>
      </w:r>
      <w:proofErr w:type="gramEnd"/>
      <w:r w:rsidRPr="003A1883">
        <w:rPr>
          <w:rFonts w:ascii="Georgia" w:eastAsia="Times New Roman" w:hAnsi="Georgia" w:cs="Arial"/>
          <w:bCs/>
        </w:rPr>
        <w:t xml:space="preserve">  медицинская страховка  по курсу НБ</w:t>
      </w:r>
    </w:p>
    <w:p w14:paraId="55B18193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 xml:space="preserve">Налоги на проживание в некоторых городах   - </w:t>
      </w:r>
      <w:proofErr w:type="spellStart"/>
      <w:r w:rsidRPr="003A1883">
        <w:rPr>
          <w:rFonts w:ascii="Georgia" w:eastAsia="Times New Roman" w:hAnsi="Georgia" w:cs="Arial"/>
          <w:bCs/>
        </w:rPr>
        <w:t>city</w:t>
      </w:r>
      <w:proofErr w:type="spellEnd"/>
      <w:r w:rsidRPr="003A1883">
        <w:rPr>
          <w:rFonts w:ascii="Georgia" w:eastAsia="Times New Roman" w:hAnsi="Georgia" w:cs="Arial"/>
          <w:bCs/>
        </w:rPr>
        <w:t xml:space="preserve"> </w:t>
      </w:r>
      <w:proofErr w:type="spellStart"/>
      <w:r w:rsidRPr="003A1883">
        <w:rPr>
          <w:rFonts w:ascii="Georgia" w:eastAsia="Times New Roman" w:hAnsi="Georgia" w:cs="Arial"/>
          <w:bCs/>
        </w:rPr>
        <w:t>tax</w:t>
      </w:r>
      <w:proofErr w:type="spellEnd"/>
      <w:r w:rsidRPr="003A1883">
        <w:rPr>
          <w:rFonts w:ascii="Georgia" w:eastAsia="Times New Roman" w:hAnsi="Georgia" w:cs="Arial"/>
          <w:bCs/>
        </w:rPr>
        <w:t xml:space="preserve"> (обязательная оплата 15 €); </w:t>
      </w:r>
    </w:p>
    <w:p w14:paraId="15C4D938" w14:textId="77777777" w:rsid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proofErr w:type="gramStart"/>
      <w:r w:rsidRPr="003A1883">
        <w:rPr>
          <w:rFonts w:ascii="Georgia" w:eastAsia="Times New Roman" w:hAnsi="Georgia" w:cs="Arial"/>
          <w:bCs/>
        </w:rPr>
        <w:t>Наушники  на</w:t>
      </w:r>
      <w:proofErr w:type="gramEnd"/>
      <w:r w:rsidRPr="003A1883">
        <w:rPr>
          <w:rFonts w:ascii="Georgia" w:eastAsia="Times New Roman" w:hAnsi="Georgia" w:cs="Arial"/>
          <w:bCs/>
        </w:rPr>
        <w:t xml:space="preserve">  </w:t>
      </w:r>
      <w:proofErr w:type="spellStart"/>
      <w:r w:rsidRPr="003A1883">
        <w:rPr>
          <w:rFonts w:ascii="Georgia" w:eastAsia="Times New Roman" w:hAnsi="Georgia" w:cs="Arial"/>
          <w:bCs/>
        </w:rPr>
        <w:t>эксккурсии</w:t>
      </w:r>
      <w:proofErr w:type="spellEnd"/>
      <w:r w:rsidRPr="003A1883">
        <w:rPr>
          <w:rFonts w:ascii="Georgia" w:eastAsia="Times New Roman" w:hAnsi="Georgia" w:cs="Arial"/>
          <w:bCs/>
        </w:rPr>
        <w:t xml:space="preserve"> (обязательная оплата от 10 €);</w:t>
      </w:r>
    </w:p>
    <w:p w14:paraId="7A074564" w14:textId="551269E2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proofErr w:type="spellStart"/>
      <w:r>
        <w:rPr>
          <w:rFonts w:ascii="Georgia" w:eastAsia="Times New Roman" w:hAnsi="Georgia" w:cs="Arial"/>
          <w:bCs/>
        </w:rPr>
        <w:t>Термал</w:t>
      </w:r>
      <w:proofErr w:type="spellEnd"/>
      <w:r>
        <w:rPr>
          <w:rFonts w:ascii="Georgia" w:eastAsia="Times New Roman" w:hAnsi="Georgia" w:cs="Arial"/>
          <w:bCs/>
        </w:rPr>
        <w:t xml:space="preserve"> в гротах </w:t>
      </w:r>
      <w:proofErr w:type="spellStart"/>
      <w:r>
        <w:rPr>
          <w:rFonts w:ascii="Georgia" w:eastAsia="Times New Roman" w:hAnsi="Georgia" w:cs="Arial"/>
          <w:bCs/>
        </w:rPr>
        <w:t>пищеры</w:t>
      </w:r>
      <w:proofErr w:type="spellEnd"/>
      <w:r>
        <w:rPr>
          <w:rFonts w:ascii="Georgia" w:eastAsia="Times New Roman" w:hAnsi="Georgia" w:cs="Arial"/>
          <w:bCs/>
        </w:rPr>
        <w:t xml:space="preserve"> в Мишкольце </w:t>
      </w:r>
      <w:r w:rsidRPr="003A1883">
        <w:rPr>
          <w:rFonts w:ascii="Georgia" w:eastAsia="Times New Roman" w:hAnsi="Georgia" w:cs="Arial"/>
          <w:bCs/>
        </w:rPr>
        <w:t xml:space="preserve">от </w:t>
      </w:r>
      <w:r>
        <w:rPr>
          <w:rFonts w:ascii="Georgia" w:eastAsia="Times New Roman" w:hAnsi="Georgia" w:cs="Arial"/>
          <w:bCs/>
        </w:rPr>
        <w:t>17</w:t>
      </w:r>
      <w:r w:rsidRPr="003A1883">
        <w:rPr>
          <w:rFonts w:ascii="Georgia" w:eastAsia="Times New Roman" w:hAnsi="Georgia" w:cs="Arial"/>
          <w:bCs/>
        </w:rPr>
        <w:t xml:space="preserve"> €;</w:t>
      </w:r>
    </w:p>
    <w:p w14:paraId="1C7CE207" w14:textId="282A4192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>
        <w:rPr>
          <w:rFonts w:ascii="Georgia" w:eastAsia="Times New Roman" w:hAnsi="Georgia" w:cs="Arial"/>
          <w:bCs/>
        </w:rPr>
        <w:t xml:space="preserve">Дегустация в «Долине красавиц» </w:t>
      </w:r>
      <w:r w:rsidRPr="003A1883">
        <w:rPr>
          <w:rFonts w:ascii="Georgia" w:eastAsia="Times New Roman" w:hAnsi="Georgia" w:cs="Arial"/>
          <w:bCs/>
        </w:rPr>
        <w:t xml:space="preserve">от </w:t>
      </w:r>
      <w:r>
        <w:rPr>
          <w:rFonts w:ascii="Georgia" w:eastAsia="Times New Roman" w:hAnsi="Georgia" w:cs="Arial"/>
          <w:bCs/>
        </w:rPr>
        <w:t>25</w:t>
      </w:r>
      <w:r w:rsidRPr="003A1883">
        <w:rPr>
          <w:rFonts w:ascii="Georgia" w:eastAsia="Times New Roman" w:hAnsi="Georgia" w:cs="Arial"/>
          <w:bCs/>
        </w:rPr>
        <w:t xml:space="preserve"> €;</w:t>
      </w:r>
    </w:p>
    <w:p w14:paraId="56FEACC1" w14:textId="77290DB5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proofErr w:type="gramStart"/>
      <w:r>
        <w:rPr>
          <w:rFonts w:ascii="Georgia" w:eastAsia="Times New Roman" w:hAnsi="Georgia" w:cs="Arial"/>
          <w:bCs/>
        </w:rPr>
        <w:t>Аквапарк  «</w:t>
      </w:r>
      <w:proofErr w:type="gramEnd"/>
      <w:r>
        <w:rPr>
          <w:rFonts w:ascii="Georgia" w:eastAsia="Times New Roman" w:hAnsi="Georgia" w:cs="Arial"/>
          <w:bCs/>
        </w:rPr>
        <w:t xml:space="preserve">Каскад» </w:t>
      </w:r>
      <w:r w:rsidRPr="003A1883">
        <w:rPr>
          <w:rFonts w:ascii="Georgia" w:eastAsia="Times New Roman" w:hAnsi="Georgia" w:cs="Arial"/>
          <w:bCs/>
        </w:rPr>
        <w:t xml:space="preserve">от </w:t>
      </w:r>
      <w:r>
        <w:rPr>
          <w:rFonts w:ascii="Georgia" w:eastAsia="Times New Roman" w:hAnsi="Georgia" w:cs="Arial"/>
          <w:bCs/>
        </w:rPr>
        <w:t>25</w:t>
      </w:r>
      <w:r w:rsidRPr="003A1883">
        <w:rPr>
          <w:rFonts w:ascii="Georgia" w:eastAsia="Times New Roman" w:hAnsi="Georgia" w:cs="Arial"/>
          <w:bCs/>
        </w:rPr>
        <w:t xml:space="preserve"> €;</w:t>
      </w:r>
    </w:p>
    <w:p w14:paraId="3BCDF3A3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>Прогулка на кораблике по Дунаю от 25 €;</w:t>
      </w:r>
    </w:p>
    <w:p w14:paraId="67089A31" w14:textId="717F5480" w:rsid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>
        <w:rPr>
          <w:rFonts w:ascii="Georgia" w:eastAsia="Times New Roman" w:hAnsi="Georgia" w:cs="Arial"/>
          <w:bCs/>
        </w:rPr>
        <w:t xml:space="preserve">Экскурсия </w:t>
      </w:r>
      <w:proofErr w:type="gramStart"/>
      <w:r>
        <w:rPr>
          <w:rFonts w:ascii="Georgia" w:eastAsia="Times New Roman" w:hAnsi="Georgia" w:cs="Arial"/>
          <w:bCs/>
        </w:rPr>
        <w:t xml:space="preserve">во </w:t>
      </w:r>
      <w:r w:rsidRPr="003A1883">
        <w:rPr>
          <w:rFonts w:ascii="Georgia" w:eastAsia="Times New Roman" w:hAnsi="Georgia" w:cs="Arial"/>
          <w:bCs/>
        </w:rPr>
        <w:t xml:space="preserve"> </w:t>
      </w:r>
      <w:r>
        <w:rPr>
          <w:rFonts w:ascii="Georgia" w:eastAsia="Times New Roman" w:hAnsi="Georgia" w:cs="Arial"/>
          <w:bCs/>
        </w:rPr>
        <w:t>дворец</w:t>
      </w:r>
      <w:proofErr w:type="gramEnd"/>
      <w:r>
        <w:rPr>
          <w:rFonts w:ascii="Georgia" w:eastAsia="Times New Roman" w:hAnsi="Georgia" w:cs="Arial"/>
          <w:bCs/>
        </w:rPr>
        <w:t xml:space="preserve"> Эстерхази </w:t>
      </w:r>
      <w:r w:rsidRPr="003A1883">
        <w:rPr>
          <w:rFonts w:ascii="Georgia" w:eastAsia="Times New Roman" w:hAnsi="Georgia" w:cs="Arial"/>
          <w:bCs/>
        </w:rPr>
        <w:t xml:space="preserve">от </w:t>
      </w:r>
      <w:r>
        <w:rPr>
          <w:rFonts w:ascii="Georgia" w:eastAsia="Times New Roman" w:hAnsi="Georgia" w:cs="Arial"/>
          <w:bCs/>
        </w:rPr>
        <w:t>30</w:t>
      </w:r>
      <w:r w:rsidRPr="003A1883">
        <w:rPr>
          <w:rFonts w:ascii="Georgia" w:eastAsia="Times New Roman" w:hAnsi="Georgia" w:cs="Arial"/>
          <w:bCs/>
        </w:rPr>
        <w:t xml:space="preserve"> €;</w:t>
      </w:r>
    </w:p>
    <w:p w14:paraId="04BEA85A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>
        <w:rPr>
          <w:rFonts w:ascii="Georgia" w:eastAsia="Times New Roman" w:hAnsi="Georgia" w:cs="Arial"/>
          <w:bCs/>
        </w:rPr>
        <w:t xml:space="preserve">Дегустация в </w:t>
      </w:r>
      <w:proofErr w:type="spellStart"/>
      <w:r>
        <w:rPr>
          <w:rFonts w:ascii="Georgia" w:eastAsia="Times New Roman" w:hAnsi="Georgia" w:cs="Arial"/>
          <w:bCs/>
        </w:rPr>
        <w:t>Кёсеге</w:t>
      </w:r>
      <w:proofErr w:type="spellEnd"/>
      <w:r>
        <w:rPr>
          <w:rFonts w:ascii="Georgia" w:eastAsia="Times New Roman" w:hAnsi="Georgia" w:cs="Arial"/>
          <w:bCs/>
        </w:rPr>
        <w:t xml:space="preserve"> </w:t>
      </w:r>
      <w:r w:rsidRPr="003A1883">
        <w:rPr>
          <w:rFonts w:ascii="Georgia" w:eastAsia="Times New Roman" w:hAnsi="Georgia" w:cs="Arial"/>
          <w:bCs/>
        </w:rPr>
        <w:t>от 22 €;</w:t>
      </w:r>
    </w:p>
    <w:p w14:paraId="02B88276" w14:textId="5CF5C4B2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>
        <w:rPr>
          <w:rFonts w:ascii="Georgia" w:eastAsia="Times New Roman" w:hAnsi="Georgia" w:cs="Arial"/>
          <w:bCs/>
        </w:rPr>
        <w:t xml:space="preserve">Посещение комплекса </w:t>
      </w:r>
      <w:proofErr w:type="spellStart"/>
      <w:r>
        <w:rPr>
          <w:rFonts w:ascii="Georgia" w:eastAsia="Times New Roman" w:hAnsi="Georgia" w:cs="Arial"/>
          <w:bCs/>
        </w:rPr>
        <w:t>Бюкфюрдо</w:t>
      </w:r>
      <w:proofErr w:type="spellEnd"/>
      <w:r>
        <w:rPr>
          <w:rFonts w:ascii="Georgia" w:eastAsia="Times New Roman" w:hAnsi="Georgia" w:cs="Arial"/>
          <w:bCs/>
        </w:rPr>
        <w:t xml:space="preserve"> </w:t>
      </w:r>
      <w:proofErr w:type="gramStart"/>
      <w:r w:rsidRPr="003A1883">
        <w:rPr>
          <w:rFonts w:ascii="Georgia" w:eastAsia="Times New Roman" w:hAnsi="Georgia" w:cs="Arial"/>
          <w:bCs/>
        </w:rPr>
        <w:t>от  25</w:t>
      </w:r>
      <w:proofErr w:type="gramEnd"/>
      <w:r w:rsidRPr="003A1883">
        <w:rPr>
          <w:rFonts w:ascii="Georgia" w:eastAsia="Times New Roman" w:hAnsi="Georgia" w:cs="Arial"/>
          <w:bCs/>
        </w:rPr>
        <w:t xml:space="preserve"> €;  </w:t>
      </w:r>
    </w:p>
    <w:p w14:paraId="50102BCE" w14:textId="6A0E5988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 xml:space="preserve">Речная прогулка </w:t>
      </w:r>
      <w:r>
        <w:rPr>
          <w:rFonts w:ascii="Georgia" w:eastAsia="Times New Roman" w:hAnsi="Georgia" w:cs="Arial"/>
          <w:bCs/>
        </w:rPr>
        <w:t>в Братиславе</w:t>
      </w:r>
      <w:r w:rsidRPr="003A1883">
        <w:rPr>
          <w:rFonts w:ascii="Georgia" w:eastAsia="Times New Roman" w:hAnsi="Georgia" w:cs="Arial"/>
          <w:bCs/>
        </w:rPr>
        <w:t xml:space="preserve"> от 22 €;</w:t>
      </w:r>
    </w:p>
    <w:p w14:paraId="176D6E28" w14:textId="17C7118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>Обед в Трофее от 4</w:t>
      </w:r>
      <w:r w:rsidR="001D56D0">
        <w:rPr>
          <w:rFonts w:ascii="Georgia" w:eastAsia="Times New Roman" w:hAnsi="Georgia" w:cs="Arial"/>
          <w:bCs/>
        </w:rPr>
        <w:t>5</w:t>
      </w:r>
      <w:r w:rsidRPr="003A1883">
        <w:rPr>
          <w:rFonts w:ascii="Georgia" w:eastAsia="Times New Roman" w:hAnsi="Georgia" w:cs="Arial"/>
          <w:bCs/>
        </w:rPr>
        <w:t xml:space="preserve"> €; </w:t>
      </w:r>
    </w:p>
    <w:p w14:paraId="7A0033E7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>Дополнительные экскурсии по программе (по желанию, при минимальном количестве 25 человек)</w:t>
      </w:r>
    </w:p>
    <w:p w14:paraId="74D416CE" w14:textId="77777777" w:rsidR="003A1883" w:rsidRPr="003A1883" w:rsidRDefault="003A1883" w:rsidP="003A1883">
      <w:pPr>
        <w:numPr>
          <w:ilvl w:val="0"/>
          <w:numId w:val="2"/>
        </w:numPr>
        <w:tabs>
          <w:tab w:val="clear" w:pos="0"/>
          <w:tab w:val="clear" w:pos="270"/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>Входные билеты в музеи и платные объекты по программе; Билеты на городской и пригородный транспорт;</w:t>
      </w:r>
    </w:p>
    <w:p w14:paraId="077BE0A3" w14:textId="77777777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bCs/>
        </w:rPr>
        <w:t xml:space="preserve"> </w:t>
      </w:r>
    </w:p>
    <w:p w14:paraId="3665942C" w14:textId="77777777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 xml:space="preserve"> </w:t>
      </w:r>
    </w:p>
    <w:p w14:paraId="71F23658" w14:textId="2C65FFE3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 xml:space="preserve">  Стоимость </w:t>
      </w:r>
      <w:proofErr w:type="gramStart"/>
      <w:r w:rsidRPr="003A1883">
        <w:rPr>
          <w:rFonts w:ascii="Georgia" w:eastAsia="Times New Roman" w:hAnsi="Georgia" w:cs="Arial"/>
          <w:bCs/>
        </w:rPr>
        <w:t>дополнительных  оплат</w:t>
      </w:r>
      <w:proofErr w:type="gramEnd"/>
      <w:r w:rsidRPr="003A1883">
        <w:rPr>
          <w:rFonts w:ascii="Georgia" w:eastAsia="Times New Roman" w:hAnsi="Georgia" w:cs="Arial"/>
          <w:bCs/>
        </w:rPr>
        <w:t xml:space="preserve">  указана на день публикации программы.</w:t>
      </w:r>
    </w:p>
    <w:p w14:paraId="741BD06B" w14:textId="59C1C6A3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>
        <w:rPr>
          <w:rFonts w:ascii="Georgia" w:eastAsia="Times New Roman" w:hAnsi="Georgia" w:cs="Arial"/>
          <w:bCs/>
        </w:rPr>
        <w:t xml:space="preserve">  </w:t>
      </w:r>
      <w:r w:rsidRPr="003A1883">
        <w:rPr>
          <w:rFonts w:ascii="Georgia" w:eastAsia="Times New Roman" w:hAnsi="Georgia" w:cs="Arial"/>
          <w:bCs/>
        </w:rPr>
        <w:t>В течении сезона стоимость некоторых доплат может меняться на день выезда тура.</w:t>
      </w:r>
    </w:p>
    <w:p w14:paraId="6A177BD9" w14:textId="77777777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both"/>
        <w:rPr>
          <w:rFonts w:ascii="Georgia" w:eastAsia="Times New Roman" w:hAnsi="Georgia" w:cs="Arial"/>
          <w:bCs/>
        </w:rPr>
      </w:pPr>
      <w:r w:rsidRPr="003A1883">
        <w:rPr>
          <w:rFonts w:ascii="Georgia" w:eastAsia="Times New Roman" w:hAnsi="Georgia" w:cs="Arial"/>
          <w:bCs/>
        </w:rPr>
        <w:t xml:space="preserve"> </w:t>
      </w:r>
    </w:p>
    <w:p w14:paraId="21F73217" w14:textId="77777777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center"/>
      </w:pPr>
      <w:r w:rsidRPr="003A1883">
        <w:t xml:space="preserve"> </w:t>
      </w:r>
    </w:p>
    <w:p w14:paraId="2349524E" w14:textId="77777777" w:rsidR="003A1883" w:rsidRPr="003A1883" w:rsidRDefault="003A1883" w:rsidP="003A1883">
      <w:pPr>
        <w:tabs>
          <w:tab w:val="left" w:pos="9498"/>
          <w:tab w:val="left" w:pos="10415"/>
        </w:tabs>
        <w:spacing w:after="0" w:line="240" w:lineRule="auto"/>
        <w:jc w:val="center"/>
      </w:pPr>
      <w:r w:rsidRPr="003A1883">
        <w:t xml:space="preserve"> </w:t>
      </w:r>
    </w:p>
    <w:p w14:paraId="761A13C3" w14:textId="77777777" w:rsidR="003A1883" w:rsidRDefault="003A1883">
      <w:pPr>
        <w:tabs>
          <w:tab w:val="left" w:pos="9498"/>
          <w:tab w:val="left" w:pos="10415"/>
        </w:tabs>
        <w:jc w:val="center"/>
      </w:pPr>
    </w:p>
    <w:sectPr w:rsidR="003A1883">
      <w:pgSz w:w="11906" w:h="16838"/>
      <w:pgMar w:top="720" w:right="720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056ED" w14:textId="77777777" w:rsidR="00DD3113" w:rsidRDefault="00DD3113">
      <w:pPr>
        <w:spacing w:line="240" w:lineRule="auto"/>
      </w:pPr>
      <w:r>
        <w:separator/>
      </w:r>
    </w:p>
  </w:endnote>
  <w:endnote w:type="continuationSeparator" w:id="0">
    <w:p w14:paraId="62F84DD4" w14:textId="77777777" w:rsidR="00DD3113" w:rsidRDefault="00DD31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83AF9" w14:textId="77777777" w:rsidR="00DD3113" w:rsidRDefault="00DD3113">
      <w:pPr>
        <w:spacing w:after="0"/>
      </w:pPr>
      <w:r>
        <w:separator/>
      </w:r>
    </w:p>
  </w:footnote>
  <w:footnote w:type="continuationSeparator" w:id="0">
    <w:p w14:paraId="33F1B9D6" w14:textId="77777777" w:rsidR="00DD3113" w:rsidRDefault="00DD31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F1FBD"/>
    <w:multiLevelType w:val="singleLevel"/>
    <w:tmpl w:val="387F1FBD"/>
    <w:lvl w:ilvl="0">
      <w:start w:val="1"/>
      <w:numFmt w:val="bullet"/>
      <w:pStyle w:val="11p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DD5C71"/>
    <w:multiLevelType w:val="multilevel"/>
    <w:tmpl w:val="2DC67768"/>
    <w:lvl w:ilvl="0">
      <w:start w:val="1"/>
      <w:numFmt w:val="bullet"/>
      <w:lvlText w:val=""/>
      <w:lvlJc w:val="left"/>
      <w:pPr>
        <w:tabs>
          <w:tab w:val="left" w:pos="0"/>
          <w:tab w:val="left" w:pos="270"/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81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35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189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43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297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51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05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59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7927129">
    <w:abstractNumId w:val="0"/>
  </w:num>
  <w:num w:numId="2" w16cid:durableId="168105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EB3"/>
    <w:rsid w:val="00025843"/>
    <w:rsid w:val="00025EC4"/>
    <w:rsid w:val="00046233"/>
    <w:rsid w:val="00046319"/>
    <w:rsid w:val="00081E8B"/>
    <w:rsid w:val="000820F7"/>
    <w:rsid w:val="000B35F7"/>
    <w:rsid w:val="000B7618"/>
    <w:rsid w:val="00102F12"/>
    <w:rsid w:val="00103416"/>
    <w:rsid w:val="00141EB3"/>
    <w:rsid w:val="001918E0"/>
    <w:rsid w:val="001C4153"/>
    <w:rsid w:val="001D56D0"/>
    <w:rsid w:val="001F73CA"/>
    <w:rsid w:val="0023552D"/>
    <w:rsid w:val="00263217"/>
    <w:rsid w:val="0029454A"/>
    <w:rsid w:val="0037346F"/>
    <w:rsid w:val="003947F7"/>
    <w:rsid w:val="003A1883"/>
    <w:rsid w:val="003C12F7"/>
    <w:rsid w:val="003F23FF"/>
    <w:rsid w:val="00411B30"/>
    <w:rsid w:val="00414F6D"/>
    <w:rsid w:val="004150BF"/>
    <w:rsid w:val="004221F9"/>
    <w:rsid w:val="0043081D"/>
    <w:rsid w:val="00456E37"/>
    <w:rsid w:val="00484D67"/>
    <w:rsid w:val="004905E0"/>
    <w:rsid w:val="00491ED9"/>
    <w:rsid w:val="004B557E"/>
    <w:rsid w:val="004D4711"/>
    <w:rsid w:val="004F6335"/>
    <w:rsid w:val="0051066A"/>
    <w:rsid w:val="00512191"/>
    <w:rsid w:val="0052041D"/>
    <w:rsid w:val="00535544"/>
    <w:rsid w:val="005533F2"/>
    <w:rsid w:val="005B2BE4"/>
    <w:rsid w:val="005F3BBA"/>
    <w:rsid w:val="0061666D"/>
    <w:rsid w:val="00655F26"/>
    <w:rsid w:val="0068184C"/>
    <w:rsid w:val="00685496"/>
    <w:rsid w:val="006906E1"/>
    <w:rsid w:val="006951E3"/>
    <w:rsid w:val="006A2D82"/>
    <w:rsid w:val="006A5CB0"/>
    <w:rsid w:val="006B5101"/>
    <w:rsid w:val="006C5122"/>
    <w:rsid w:val="006D0EEC"/>
    <w:rsid w:val="006E0CA0"/>
    <w:rsid w:val="006F29F1"/>
    <w:rsid w:val="006F4C50"/>
    <w:rsid w:val="006F7997"/>
    <w:rsid w:val="00712EB1"/>
    <w:rsid w:val="007535D1"/>
    <w:rsid w:val="007A4C3E"/>
    <w:rsid w:val="007F280F"/>
    <w:rsid w:val="00803523"/>
    <w:rsid w:val="0084659F"/>
    <w:rsid w:val="008536F9"/>
    <w:rsid w:val="00871D45"/>
    <w:rsid w:val="00887762"/>
    <w:rsid w:val="00891A81"/>
    <w:rsid w:val="00955113"/>
    <w:rsid w:val="00975EE7"/>
    <w:rsid w:val="0098239F"/>
    <w:rsid w:val="009B1BB9"/>
    <w:rsid w:val="009C2AB0"/>
    <w:rsid w:val="009C56C1"/>
    <w:rsid w:val="009E65A1"/>
    <w:rsid w:val="009F5AFB"/>
    <w:rsid w:val="009F76EF"/>
    <w:rsid w:val="00A31795"/>
    <w:rsid w:val="00A654BE"/>
    <w:rsid w:val="00AC2457"/>
    <w:rsid w:val="00AC7039"/>
    <w:rsid w:val="00AF6512"/>
    <w:rsid w:val="00B217A2"/>
    <w:rsid w:val="00B606C9"/>
    <w:rsid w:val="00B80DC1"/>
    <w:rsid w:val="00BA697D"/>
    <w:rsid w:val="00BB0FBF"/>
    <w:rsid w:val="00BD57C1"/>
    <w:rsid w:val="00BE3543"/>
    <w:rsid w:val="00BE4B6D"/>
    <w:rsid w:val="00C05A38"/>
    <w:rsid w:val="00C10DA3"/>
    <w:rsid w:val="00C1347B"/>
    <w:rsid w:val="00C30AB0"/>
    <w:rsid w:val="00C80FDB"/>
    <w:rsid w:val="00CA17F3"/>
    <w:rsid w:val="00D209A8"/>
    <w:rsid w:val="00DB6AE3"/>
    <w:rsid w:val="00DD3113"/>
    <w:rsid w:val="00E106D9"/>
    <w:rsid w:val="00E31909"/>
    <w:rsid w:val="00E53FDB"/>
    <w:rsid w:val="00E7424F"/>
    <w:rsid w:val="00E779D3"/>
    <w:rsid w:val="00E978F7"/>
    <w:rsid w:val="00EF151A"/>
    <w:rsid w:val="00EF3D76"/>
    <w:rsid w:val="00F20FEF"/>
    <w:rsid w:val="00F43400"/>
    <w:rsid w:val="00F609CC"/>
    <w:rsid w:val="00FD06C9"/>
    <w:rsid w:val="00FE5523"/>
    <w:rsid w:val="7207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FD8BAD8"/>
  <w15:docId w15:val="{56A79F7E-C2D7-46DB-B7D7-766C1F55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6E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pt">
    <w:name w:val="Обычный + 11 pt"/>
    <w:basedOn w:val="a"/>
    <w:pPr>
      <w:numPr>
        <w:numId w:val="1"/>
      </w:numPr>
      <w:tabs>
        <w:tab w:val="left" w:pos="180"/>
      </w:tabs>
      <w:spacing w:before="120" w:after="0" w:line="240" w:lineRule="auto"/>
      <w:ind w:left="180" w:right="-142" w:hanging="180"/>
    </w:pPr>
    <w:rPr>
      <w:rFonts w:ascii="Times New Roman" w:eastAsia="Times New Roman" w:hAnsi="Times New Roman" w:cs="Times New Roman"/>
      <w:i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kfurdo.hu/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Eldivi</cp:lastModifiedBy>
  <cp:revision>4</cp:revision>
  <cp:lastPrinted>2026-10-05T15:29:00Z</cp:lastPrinted>
  <dcterms:created xsi:type="dcterms:W3CDTF">2026-10-08T13:34:00Z</dcterms:created>
  <dcterms:modified xsi:type="dcterms:W3CDTF">2026-10-21T13:54:00Z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C3AE045E13704D769C9B5EBA574CD0CD_12</vt:lpwstr>
  </property>
</Properties>
</file>