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5A7BB" w14:textId="3ECBB6F1" w:rsidR="00C134CB" w:rsidRDefault="000408E8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Style w:val="af0"/>
        <w:tblW w:w="10341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05"/>
      </w:tblGrid>
      <w:tr w:rsidR="00C134CB" w14:paraId="25F3D6F3" w14:textId="77777777" w:rsidTr="00961B11">
        <w:tc>
          <w:tcPr>
            <w:tcW w:w="4536" w:type="dxa"/>
          </w:tcPr>
          <w:p w14:paraId="70827C05" w14:textId="28361637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B1336">
              <w:rPr>
                <w:rFonts w:ascii="Georgia" w:hAnsi="Georgia"/>
                <w:b w:val="0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3DFF0D94" wp14:editId="403D04C4">
                  <wp:extent cx="2361334" cy="962025"/>
                  <wp:effectExtent l="0" t="0" r="0" b="0"/>
                  <wp:docPr id="1" name="Рисунок 1" descr="Eldivi_logo-0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divi_logo-0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28334" r="8603" b="28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67" cy="96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58DCB40A" w14:textId="076BDC7F" w:rsidR="00C134CB" w:rsidRDefault="00AD00B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D00BB">
              <w:rPr>
                <w:rFonts w:ascii="Georgia" w:hAnsi="Georgia"/>
                <w:bCs/>
                <w:i/>
                <w:color w:val="7030A0"/>
                <w:sz w:val="44"/>
                <w:szCs w:val="56"/>
              </w:rPr>
              <w:t xml:space="preserve">Сокровища четырех озёр: Балатон, Хевиз, Блед, Зеегротте </w:t>
            </w:r>
          </w:p>
        </w:tc>
      </w:tr>
    </w:tbl>
    <w:p w14:paraId="786713E8" w14:textId="77777777" w:rsidR="00C134CB" w:rsidRDefault="00C134CB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87E9757" w14:textId="1ED9EB87" w:rsidR="004A1CEA" w:rsidRPr="00AD00BB" w:rsidRDefault="00AD00BB" w:rsidP="00AD00BB">
      <w:pPr>
        <w:pStyle w:val="2"/>
        <w:ind w:left="709" w:hanging="709"/>
        <w:jc w:val="left"/>
        <w:rPr>
          <w:rFonts w:ascii="Georgia" w:hAnsi="Georgia"/>
          <w:i/>
          <w:color w:val="7030A0"/>
          <w:szCs w:val="24"/>
        </w:rPr>
      </w:pPr>
      <w:r w:rsidRPr="00AD00BB">
        <w:rPr>
          <w:i/>
          <w:iCs/>
          <w:color w:val="7030A0"/>
        </w:rPr>
        <w:t xml:space="preserve">Будапешт  – оз. Балатон + оз. Хевиз – Любляна– оз. Блед* – Гумпольдскирхен – </w:t>
      </w:r>
      <w:r w:rsidRPr="00AD00BB">
        <w:rPr>
          <w:i/>
          <w:iCs/>
          <w:color w:val="7030A0"/>
        </w:rPr>
        <w:t xml:space="preserve">оз. </w:t>
      </w:r>
      <w:r w:rsidRPr="00AD00BB">
        <w:rPr>
          <w:i/>
          <w:iCs/>
          <w:color w:val="7030A0"/>
        </w:rPr>
        <w:t>Зеегротте</w:t>
      </w:r>
    </w:p>
    <w:p w14:paraId="6BD88D42" w14:textId="77777777" w:rsidR="00961B11" w:rsidRDefault="00961B11" w:rsidP="004A1CEA">
      <w:pPr>
        <w:shd w:val="clear" w:color="auto" w:fill="FFFFFF"/>
        <w:jc w:val="both"/>
        <w:rPr>
          <w:b/>
          <w:bCs/>
          <w:color w:val="000000" w:themeColor="text1"/>
        </w:rPr>
      </w:pPr>
    </w:p>
    <w:tbl>
      <w:tblPr>
        <w:tblStyle w:val="TableNormal"/>
        <w:tblW w:w="10353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9412"/>
      </w:tblGrid>
      <w:tr w:rsidR="00B80D0B" w:rsidRPr="00C003D2" w14:paraId="34A24C01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0BA127E7" w14:textId="1598160B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1 день</w:t>
            </w:r>
          </w:p>
        </w:tc>
        <w:tc>
          <w:tcPr>
            <w:tcW w:w="9412" w:type="dxa"/>
          </w:tcPr>
          <w:p w14:paraId="408475A7" w14:textId="77777777" w:rsidR="00B80D0B" w:rsidRPr="00C003D2" w:rsidRDefault="00B80D0B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C003D2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Выезд из Минска, прохождение пограничного перехода РБ и РП</w:t>
            </w:r>
          </w:p>
        </w:tc>
      </w:tr>
      <w:tr w:rsidR="00B80D0B" w:rsidRPr="00C003D2" w14:paraId="7D1EC8F1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514A8F04" w14:textId="65C59C63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2 день</w:t>
            </w:r>
          </w:p>
        </w:tc>
        <w:tc>
          <w:tcPr>
            <w:tcW w:w="9412" w:type="dxa"/>
          </w:tcPr>
          <w:p w14:paraId="345D5F53" w14:textId="4071442D" w:rsidR="00B80D0B" w:rsidRPr="00961B11" w:rsidRDefault="00B80D0B" w:rsidP="00C003D2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C003D2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Транзит по Польше, вечером прибытие на транзитный ночлег на территории Венгрии</w:t>
            </w:r>
            <w:r w:rsid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 </w:t>
            </w:r>
            <w:r w:rsidR="00961B11"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(~ 960 км)</w:t>
            </w:r>
          </w:p>
        </w:tc>
      </w:tr>
      <w:tr w:rsidR="00B80D0B" w:rsidRPr="00C003D2" w14:paraId="69853DAA" w14:textId="77777777" w:rsidTr="00C003D2">
        <w:trPr>
          <w:trHeight w:val="2054"/>
        </w:trPr>
        <w:tc>
          <w:tcPr>
            <w:tcW w:w="941" w:type="dxa"/>
            <w:vAlign w:val="center"/>
          </w:tcPr>
          <w:p w14:paraId="0075FF1A" w14:textId="2FAD7A4F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3 день</w:t>
            </w:r>
          </w:p>
        </w:tc>
        <w:tc>
          <w:tcPr>
            <w:tcW w:w="9412" w:type="dxa"/>
          </w:tcPr>
          <w:p w14:paraId="63E07FA8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и выселение из отеля. Отъезд в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Будапешт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</w:t>
            </w:r>
          </w:p>
          <w:p w14:paraId="368E3C14" w14:textId="3B49A56C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Обзорная экскурсия по Будапешту: Встреча на пл. Героев, осмотр памятников площади, посещение замка Вайдахуньад, проспект Андрашши, пл. Сечени, нижняя набережная, остановка у Парламента, Парламент, пл. Свободы, Базилика, пл. Сечени. «Королевская Буда» – Рыбацкий бастион, собор Матияша, где венчаются все королевские семьи Европы, памятник Святой Троице и сам Королевский Дворец.</w:t>
            </w:r>
          </w:p>
          <w:p w14:paraId="135BFEB9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09A3A243" w14:textId="46799F96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Для желающих ужин в ресторане национальной и международной кухни «Trofea Grill» (шведский стол)-шикарный выбор холодных и горячих закусок, суши, супов, основных блюд, в том числе приготовленных при гостях на гриле, десерты, напитки – без ограничений (доплата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от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45€/взр).</w:t>
            </w:r>
          </w:p>
          <w:p w14:paraId="65949365" w14:textId="5EBBE1F0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Также за дополнительную плату предлагается прогулка на теплоходе по Дунаю «В свете тысячи огней» (билет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от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25€). Семь мостов служат украшением прекрасного голубого Дуная, они словно нити жемчуга связывают две части города – Буду и Пешт.</w:t>
            </w:r>
          </w:p>
          <w:p w14:paraId="18E69204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33589CD4" w14:textId="0FE7663B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Ночлег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в Будапеште.</w:t>
            </w:r>
          </w:p>
        </w:tc>
      </w:tr>
      <w:tr w:rsidR="00B80D0B" w:rsidRPr="00C003D2" w14:paraId="053E679C" w14:textId="77777777" w:rsidTr="00C003D2">
        <w:trPr>
          <w:trHeight w:val="1575"/>
        </w:trPr>
        <w:tc>
          <w:tcPr>
            <w:tcW w:w="941" w:type="dxa"/>
            <w:vAlign w:val="center"/>
          </w:tcPr>
          <w:p w14:paraId="09B203E8" w14:textId="1D01ECFC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4 день</w:t>
            </w:r>
          </w:p>
        </w:tc>
        <w:tc>
          <w:tcPr>
            <w:tcW w:w="9412" w:type="dxa"/>
          </w:tcPr>
          <w:p w14:paraId="5229F062" w14:textId="57B260B0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 Выселение из отеля.</w:t>
            </w:r>
          </w:p>
          <w:p w14:paraId="71341235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2DF7C7FA" w14:textId="75AB6606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Переезд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на озеро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Балатон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(~135 км) - самое большое озеро в Центральной Европе! Это настоящее “Венгерское море” - мечта и поэзия, история и традиция, собрание редких сказок, гордость выдающихся венгров, принесенная из прошлого. Свободное время для купания на озере Балатон. А также: рекомендуем именно здесь попробовать знаменитую Балатонскую уху и оценить известные Бадачоньские вина! Ведь не зря молва идет, что "хорошее вино рождается там, где виноградная лоза находит свое отражение в Балатоне". </w:t>
            </w:r>
          </w:p>
          <w:p w14:paraId="4B75EE3D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5BF9CA3" w14:textId="06416FF5" w:rsid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Далее наш путь лежит в небольшой венгерский городок </w:t>
            </w:r>
            <w:r w:rsidRPr="00961B11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Хевиз</w:t>
            </w: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, известный во всем мире как город-купальня. У вас будет прекрасная возможность в свободное время искупаться в кратере вулкана - озере Хевиз, единственном в мире лечебном озере природного происхождения, и на себе ощутить целительную силу лечебной воды </w:t>
            </w:r>
          </w:p>
          <w:p w14:paraId="1770BCA9" w14:textId="77777777" w:rsidR="00961B11" w:rsidRPr="00961B11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1D70A388" w14:textId="72E8D262" w:rsidR="00B80D0B" w:rsidRPr="00C003D2" w:rsidRDefault="00961B11" w:rsidP="00961B11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961B11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Ночлег в отеле на территории Венгрии.</w:t>
            </w:r>
          </w:p>
        </w:tc>
      </w:tr>
      <w:tr w:rsidR="00B80D0B" w:rsidRPr="00C003D2" w14:paraId="4A443A8C" w14:textId="77777777" w:rsidTr="00C003D2">
        <w:trPr>
          <w:trHeight w:val="1790"/>
        </w:trPr>
        <w:tc>
          <w:tcPr>
            <w:tcW w:w="941" w:type="dxa"/>
            <w:vAlign w:val="center"/>
          </w:tcPr>
          <w:p w14:paraId="7E864B2F" w14:textId="6AAFAD4A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5 день</w:t>
            </w:r>
          </w:p>
        </w:tc>
        <w:tc>
          <w:tcPr>
            <w:tcW w:w="9412" w:type="dxa"/>
          </w:tcPr>
          <w:p w14:paraId="17CDF7A1" w14:textId="61FEAA4C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Выселение из отеля. </w:t>
            </w:r>
          </w:p>
          <w:p w14:paraId="01D7FEEE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53A19F26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Как бы трудно ни было прощаться, но оставляем Венгрию позади и движемся дальше – уже Словения ждёт нас! (~310 км)</w:t>
            </w:r>
          </w:p>
          <w:p w14:paraId="11E41FF0" w14:textId="77A9F66D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Прибытие в Любляну – столицу 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Словении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. Прогулка по городу: собор Св. Николая, Ратуша, Францисканская церковь, мост Сапожников, Люблянский замок и т.д. </w:t>
            </w:r>
          </w:p>
          <w:p w14:paraId="4E5FB54C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7A634F77" w14:textId="565B915A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Свободное время. </w:t>
            </w:r>
          </w:p>
          <w:p w14:paraId="4B2D3784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7F86713A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*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По желанию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(доплата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от 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35 евро группа от 20 человек) поездка на красивейшее озеро Блед, расположенное в долине, окруженной отрогами Альп. Прогулка на кораблике по озеру Блед к единственному в Словении сказочному островку Блед, где находится часовня Успения с колоколом желаний (входные билеты от 3 €).</w:t>
            </w:r>
          </w:p>
          <w:p w14:paraId="5A266197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Возвращение в Любляну.</w:t>
            </w:r>
          </w:p>
          <w:p w14:paraId="631225E2" w14:textId="63B2B714" w:rsidR="00B80D0B" w:rsidRPr="00C003D2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Отправление на ночлег на территории 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Словении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B80D0B" w:rsidRPr="00C003D2" w14:paraId="49F6A4DC" w14:textId="77777777" w:rsidTr="00C003D2">
        <w:trPr>
          <w:trHeight w:val="411"/>
        </w:trPr>
        <w:tc>
          <w:tcPr>
            <w:tcW w:w="941" w:type="dxa"/>
            <w:vAlign w:val="center"/>
          </w:tcPr>
          <w:p w14:paraId="17FB4CD4" w14:textId="3212E544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t>6 день</w:t>
            </w:r>
          </w:p>
        </w:tc>
        <w:tc>
          <w:tcPr>
            <w:tcW w:w="9412" w:type="dxa"/>
          </w:tcPr>
          <w:p w14:paraId="7B32CF70" w14:textId="2DBD5051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Завтрак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. Выселение из отеля.</w:t>
            </w:r>
          </w:p>
          <w:p w14:paraId="52BF0C5D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674CE8DB" w14:textId="064A3CEE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Переезд в 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Гумпольдскирхен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— живописную винодельческую деревню в Австрии у подножия Венского леса. Городок известен своими уютными улочками, старинными винными погребами и традициями виноделия. (~360 км). </w:t>
            </w:r>
          </w:p>
          <w:p w14:paraId="69103493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679A66C9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Свободное время для прогулки по деревне. </w:t>
            </w:r>
          </w:p>
          <w:p w14:paraId="0C8E0C6D" w14:textId="01118D05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*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Для желающих — дегустация местных австрийских вин, во время которой можно познакомиться с региональными сортами и особенностями местного виноделия (за доп. плату 25 € от 20 человек).</w:t>
            </w:r>
          </w:p>
          <w:p w14:paraId="195BB7FC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407F7688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Далее отправляемся к озеру 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Зеегротте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— крупнейшему подземному озеру Европы, расположенному в бывшей гипсовой шахте. Вы сможете совершить прогулку на лодке по 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lastRenderedPageBreak/>
              <w:t>загадочным подземным водам, освещённым мягкой подсветкой.</w:t>
            </w:r>
          </w:p>
          <w:p w14:paraId="2669F55D" w14:textId="74F31D70" w:rsidR="00B80D0B" w:rsidRPr="00C003D2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Отправление в </w:t>
            </w:r>
            <w:r w:rsidRPr="00AD00BB">
              <w:rPr>
                <w:rFonts w:ascii="Georgia" w:eastAsia="Times New Roman" w:hAnsi="Georgia" w:cs="Times New Roman"/>
                <w:b/>
                <w:sz w:val="20"/>
                <w:szCs w:val="20"/>
                <w:lang w:val="ru-RU" w:eastAsia="ru-RU"/>
              </w:rPr>
              <w:t>Чехию</w:t>
            </w: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на ночлег.</w:t>
            </w:r>
          </w:p>
        </w:tc>
      </w:tr>
      <w:tr w:rsidR="00B80D0B" w:rsidRPr="00C003D2" w14:paraId="19EE4A89" w14:textId="77777777" w:rsidTr="00C003D2">
        <w:trPr>
          <w:trHeight w:val="345"/>
        </w:trPr>
        <w:tc>
          <w:tcPr>
            <w:tcW w:w="941" w:type="dxa"/>
            <w:vAlign w:val="center"/>
          </w:tcPr>
          <w:p w14:paraId="161F6EFB" w14:textId="196DABA8" w:rsidR="00B80D0B" w:rsidRPr="00C003D2" w:rsidRDefault="00961B11" w:rsidP="00C003D2">
            <w:pPr>
              <w:pStyle w:val="TableParagraph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7 день</w:t>
            </w:r>
          </w:p>
        </w:tc>
        <w:tc>
          <w:tcPr>
            <w:tcW w:w="9412" w:type="dxa"/>
          </w:tcPr>
          <w:p w14:paraId="4C444825" w14:textId="77777777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Завтрак. Отправление в Минск.</w:t>
            </w:r>
          </w:p>
          <w:p w14:paraId="3A140382" w14:textId="7290A0C2" w:rsid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 xml:space="preserve"> Транзит по территории Чехии и Польши. Прохождение границы.</w:t>
            </w:r>
          </w:p>
          <w:p w14:paraId="31743334" w14:textId="77777777" w:rsidR="00AD00BB" w:rsidRPr="00AD00BB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</w:p>
          <w:p w14:paraId="4EF14B9B" w14:textId="2CD77249" w:rsidR="00B80D0B" w:rsidRPr="00C003D2" w:rsidRDefault="00AD00BB" w:rsidP="00AD00BB">
            <w:pPr>
              <w:pStyle w:val="TableParagraph"/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</w:pPr>
            <w:r w:rsidRPr="00AD00BB">
              <w:rPr>
                <w:rFonts w:ascii="Georgia" w:eastAsia="Times New Roman" w:hAnsi="Georgia" w:cs="Times New Roman"/>
                <w:sz w:val="20"/>
                <w:szCs w:val="20"/>
                <w:lang w:val="ru-RU" w:eastAsia="ru-RU"/>
              </w:rPr>
              <w:t>Прибытие в Минск ночью или утром следующего дня, в зависимости от дорожных условий и времени прохождения границы.</w:t>
            </w:r>
          </w:p>
        </w:tc>
      </w:tr>
    </w:tbl>
    <w:p w14:paraId="0D9F4C03" w14:textId="77777777" w:rsidR="00E03673" w:rsidRPr="00415BA0" w:rsidRDefault="00E03673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p w14:paraId="508A867F" w14:textId="1BA6CB68" w:rsidR="00C003D2" w:rsidRDefault="00C003D2" w:rsidP="00C003D2">
      <w:pPr>
        <w:ind w:right="360"/>
        <w:jc w:val="center"/>
        <w:rPr>
          <w:rFonts w:ascii="Georgia" w:hAnsi="Georgia"/>
          <w:i/>
        </w:rPr>
      </w:pPr>
      <w:r>
        <w:rPr>
          <w:rFonts w:ascii="Georgia" w:hAnsi="Georgia"/>
          <w:b/>
        </w:rPr>
        <w:t xml:space="preserve">СТОИМОСТЬ ТУРА:  </w:t>
      </w:r>
      <w:r w:rsidR="00961B11">
        <w:rPr>
          <w:rFonts w:ascii="Georgia" w:hAnsi="Georgia"/>
          <w:b/>
        </w:rPr>
        <w:t>645</w:t>
      </w:r>
      <w:r>
        <w:rPr>
          <w:rFonts w:ascii="Georgia" w:hAnsi="Georgia"/>
          <w:b/>
        </w:rPr>
        <w:t xml:space="preserve">€ + </w:t>
      </w:r>
      <w:r w:rsidR="00DF23B4">
        <w:rPr>
          <w:rFonts w:ascii="Georgia" w:hAnsi="Georgia"/>
          <w:b/>
        </w:rPr>
        <w:t>30</w:t>
      </w:r>
      <w:r>
        <w:rPr>
          <w:rFonts w:ascii="Georgia" w:hAnsi="Georgia"/>
          <w:b/>
        </w:rPr>
        <w:t xml:space="preserve">0 </w:t>
      </w:r>
      <w:r>
        <w:rPr>
          <w:rFonts w:ascii="Georgia" w:hAnsi="Georgia"/>
          <w:b/>
          <w:lang w:val="en-US"/>
        </w:rPr>
        <w:t>BYN</w:t>
      </w:r>
    </w:p>
    <w:p w14:paraId="6D5684E2" w14:textId="77777777" w:rsidR="00C003D2" w:rsidRDefault="00C003D2" w:rsidP="00C003D2">
      <w:pPr>
        <w:tabs>
          <w:tab w:val="left" w:pos="8080"/>
        </w:tabs>
        <w:ind w:right="1184"/>
        <w:rPr>
          <w:rFonts w:ascii="Georgia" w:hAnsi="Georgia" w:cs="Arial"/>
          <w:b/>
        </w:rPr>
      </w:pPr>
    </w:p>
    <w:p w14:paraId="2B34CEA2" w14:textId="1A4B4C55" w:rsidR="00C003D2" w:rsidRDefault="00C003D2" w:rsidP="00C003D2">
      <w:pPr>
        <w:jc w:val="both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b/>
          <w:sz w:val="22"/>
          <w:szCs w:val="22"/>
        </w:rPr>
        <w:t>В стоимость тура входит</w:t>
      </w:r>
      <w:r w:rsidR="00AD00BB">
        <w:rPr>
          <w:rFonts w:ascii="Georgia" w:hAnsi="Georgia" w:cs="Arial"/>
          <w:b/>
          <w:sz w:val="22"/>
          <w:szCs w:val="22"/>
        </w:rPr>
        <w:t xml:space="preserve">: </w:t>
      </w:r>
      <w:r w:rsidR="00AD00BB" w:rsidRPr="00AD00BB">
        <w:rPr>
          <w:rFonts w:ascii="Georgia" w:hAnsi="Georgia" w:cs="Arial"/>
          <w:sz w:val="22"/>
          <w:szCs w:val="22"/>
        </w:rPr>
        <w:t>проезд автобусом туристического класса, 5 ночлегов по маршруту (3 ночи в Венгрии, 1 ночь в Словении, 1 ночь в Чехии), завтраки в отелях по маршруту, обзорная экскурсия в Будапеште, обзорная экскурсия на озере Балатон и озере Хевиз, обзорная экскурсия в Любляне, экскурсия в Зеегротте,  сопровождение опытным руководителем по маршруту</w:t>
      </w:r>
    </w:p>
    <w:p w14:paraId="23E7F27F" w14:textId="77777777" w:rsidR="00C003D2" w:rsidRDefault="00C003D2" w:rsidP="00C003D2">
      <w:pPr>
        <w:jc w:val="both"/>
        <w:rPr>
          <w:rFonts w:ascii="Georgia" w:hAnsi="Georgia" w:cs="Arial"/>
          <w:b/>
          <w:sz w:val="22"/>
          <w:szCs w:val="22"/>
        </w:rPr>
      </w:pPr>
    </w:p>
    <w:p w14:paraId="144EBD38" w14:textId="77777777" w:rsidR="00C003D2" w:rsidRDefault="00C003D2" w:rsidP="00C003D2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/>
          <w:spacing w:val="-10"/>
          <w:sz w:val="22"/>
          <w:szCs w:val="22"/>
          <w:lang w:val="en-US"/>
        </w:rPr>
      </w:pPr>
      <w:r w:rsidRPr="00C003D2">
        <w:rPr>
          <w:rFonts w:ascii="Georgia" w:hAnsi="Georgia"/>
          <w:b/>
          <w:spacing w:val="-10"/>
          <w:sz w:val="22"/>
          <w:szCs w:val="22"/>
        </w:rPr>
        <w:t xml:space="preserve">Дополнительно оплачиваются: </w:t>
      </w:r>
    </w:p>
    <w:p w14:paraId="001414C6" w14:textId="77777777" w:rsidR="00C003D2" w:rsidRPr="00C003D2" w:rsidRDefault="00C003D2" w:rsidP="00C003D2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/>
          <w:spacing w:val="-10"/>
          <w:sz w:val="22"/>
          <w:szCs w:val="22"/>
          <w:lang w:val="en-US"/>
        </w:rPr>
      </w:pPr>
    </w:p>
    <w:p w14:paraId="7A213DA8" w14:textId="77777777" w:rsidR="00961B11" w:rsidRPr="00961B11" w:rsidRDefault="00961B11" w:rsidP="00961B11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961B11">
        <w:rPr>
          <w:rFonts w:ascii="Georgia" w:hAnsi="Georgia"/>
          <w:bCs/>
          <w:spacing w:val="-10"/>
          <w:sz w:val="22"/>
          <w:szCs w:val="22"/>
        </w:rPr>
        <w:t xml:space="preserve">Консульский сбор - 35 евро + (при необходимости сервисный сбор визового центра и другие сборы визового центра) ИТОГО 250-450 </w:t>
      </w:r>
    </w:p>
    <w:p w14:paraId="2BBDC0F9" w14:textId="09DE1E9E" w:rsidR="00C003D2" w:rsidRPr="00C003D2" w:rsidRDefault="00C003D2" w:rsidP="00961B11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медицинская страховка  по курсу НБ</w:t>
      </w:r>
    </w:p>
    <w:p w14:paraId="29A0C9B4" w14:textId="1D75BBDD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 xml:space="preserve">Налоги на проживание в некоторых городах   - city tax (обязательная оплата </w:t>
      </w:r>
      <w:r w:rsidR="00961B11">
        <w:rPr>
          <w:rFonts w:ascii="Georgia" w:hAnsi="Georgia"/>
          <w:bCs/>
          <w:spacing w:val="-10"/>
          <w:sz w:val="22"/>
          <w:szCs w:val="22"/>
        </w:rPr>
        <w:t>от 10</w:t>
      </w:r>
      <w:r w:rsidRPr="00C003D2">
        <w:rPr>
          <w:rFonts w:ascii="Georgia" w:hAnsi="Georgia"/>
          <w:bCs/>
          <w:spacing w:val="-10"/>
          <w:sz w:val="22"/>
          <w:szCs w:val="22"/>
        </w:rPr>
        <w:t xml:space="preserve"> €); </w:t>
      </w:r>
    </w:p>
    <w:p w14:paraId="1866CF8A" w14:textId="59EF6363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>Наушники  на  эксккурсии (</w:t>
      </w:r>
      <w:r w:rsidRPr="00C003D2">
        <w:rPr>
          <w:rFonts w:ascii="Georgia" w:hAnsi="Georgia"/>
          <w:bCs/>
          <w:spacing w:val="-10"/>
          <w:sz w:val="22"/>
          <w:szCs w:val="22"/>
        </w:rPr>
        <w:t>обязательная оплата от 1</w:t>
      </w:r>
      <w:r w:rsidR="00A66818" w:rsidRPr="00A66818">
        <w:rPr>
          <w:rFonts w:ascii="Georgia" w:hAnsi="Georgia"/>
          <w:bCs/>
          <w:spacing w:val="-10"/>
          <w:sz w:val="22"/>
          <w:szCs w:val="22"/>
        </w:rPr>
        <w:t>0</w:t>
      </w:r>
      <w:r w:rsidRPr="00C003D2">
        <w:rPr>
          <w:rFonts w:ascii="Georgia" w:hAnsi="Georgia"/>
          <w:bCs/>
          <w:spacing w:val="-10"/>
          <w:sz w:val="22"/>
          <w:szCs w:val="22"/>
        </w:rPr>
        <w:t xml:space="preserve"> €);</w:t>
      </w:r>
    </w:p>
    <w:p w14:paraId="6F54E6E1" w14:textId="77777777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>
        <w:rPr>
          <w:rFonts w:ascii="Georgia" w:hAnsi="Georgia"/>
          <w:bCs/>
          <w:spacing w:val="-10"/>
          <w:sz w:val="22"/>
          <w:szCs w:val="22"/>
        </w:rPr>
        <w:t xml:space="preserve">Прогулка на кораблике по Дунаю от </w:t>
      </w:r>
      <w:r w:rsidRPr="00C003D2">
        <w:rPr>
          <w:rFonts w:ascii="Georgia" w:hAnsi="Georgia"/>
          <w:bCs/>
          <w:spacing w:val="-10"/>
          <w:sz w:val="22"/>
          <w:szCs w:val="22"/>
        </w:rPr>
        <w:t>25 €;</w:t>
      </w:r>
    </w:p>
    <w:p w14:paraId="272A353C" w14:textId="0A09BC5E" w:rsid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Обед в Трофее от 4</w:t>
      </w:r>
      <w:r w:rsidR="00974D39">
        <w:rPr>
          <w:rFonts w:ascii="Georgia" w:hAnsi="Georgia"/>
          <w:bCs/>
          <w:spacing w:val="-10"/>
          <w:sz w:val="22"/>
          <w:szCs w:val="22"/>
        </w:rPr>
        <w:t>5</w:t>
      </w:r>
      <w:bookmarkStart w:id="0" w:name="_GoBack"/>
      <w:bookmarkEnd w:id="0"/>
      <w:r w:rsidRPr="00C003D2">
        <w:rPr>
          <w:rFonts w:ascii="Georgia" w:hAnsi="Georgia"/>
          <w:bCs/>
          <w:spacing w:val="-10"/>
          <w:sz w:val="22"/>
          <w:szCs w:val="22"/>
        </w:rPr>
        <w:t xml:space="preserve"> €; </w:t>
      </w:r>
    </w:p>
    <w:p w14:paraId="05BD04C2" w14:textId="74F4944B" w:rsidR="00961B11" w:rsidRDefault="00974D39" w:rsidP="00974D39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974D39">
        <w:rPr>
          <w:rFonts w:ascii="Georgia" w:hAnsi="Georgia"/>
          <w:bCs/>
          <w:spacing w:val="-10"/>
          <w:sz w:val="22"/>
          <w:szCs w:val="22"/>
        </w:rPr>
        <w:t>поездка на оз</w:t>
      </w:r>
      <w:r>
        <w:rPr>
          <w:rFonts w:ascii="Georgia" w:hAnsi="Georgia"/>
          <w:bCs/>
          <w:spacing w:val="-10"/>
          <w:sz w:val="22"/>
          <w:szCs w:val="22"/>
        </w:rPr>
        <w:t>еро Блед – 35€;</w:t>
      </w:r>
    </w:p>
    <w:p w14:paraId="65EA06D7" w14:textId="481B7A22" w:rsidR="00974D39" w:rsidRPr="00C003D2" w:rsidRDefault="00974D39" w:rsidP="00974D39">
      <w:pPr>
        <w:numPr>
          <w:ilvl w:val="0"/>
          <w:numId w:val="12"/>
        </w:numPr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974D39">
        <w:rPr>
          <w:rFonts w:ascii="Georgia" w:hAnsi="Georgia"/>
          <w:bCs/>
          <w:spacing w:val="-10"/>
          <w:sz w:val="22"/>
          <w:szCs w:val="22"/>
        </w:rPr>
        <w:t>дегустация вин в Гумпольдскирхен - 25€,</w:t>
      </w:r>
    </w:p>
    <w:p w14:paraId="247FC42B" w14:textId="77777777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Дополнительные экскурсии по программе (по желанию, при минимальном количестве 25 человек)</w:t>
      </w:r>
    </w:p>
    <w:p w14:paraId="549568FB" w14:textId="77777777" w:rsidR="00C003D2" w:rsidRPr="00C003D2" w:rsidRDefault="00C003D2" w:rsidP="00C003D2">
      <w:pPr>
        <w:numPr>
          <w:ilvl w:val="0"/>
          <w:numId w:val="12"/>
        </w:numPr>
        <w:tabs>
          <w:tab w:val="left" w:pos="360"/>
        </w:tabs>
        <w:autoSpaceDE w:val="0"/>
        <w:autoSpaceDN w:val="0"/>
        <w:rPr>
          <w:rFonts w:ascii="Georgia" w:hAnsi="Georgia"/>
          <w:bCs/>
          <w:spacing w:val="-10"/>
          <w:sz w:val="22"/>
          <w:szCs w:val="22"/>
        </w:rPr>
      </w:pPr>
      <w:r w:rsidRPr="00C003D2">
        <w:rPr>
          <w:rFonts w:ascii="Georgia" w:hAnsi="Georgia"/>
          <w:bCs/>
          <w:spacing w:val="-10"/>
          <w:sz w:val="22"/>
          <w:szCs w:val="22"/>
        </w:rPr>
        <w:t>Входные билеты в музеи и платные объекты по программе; Билеты на городской и пригородный транспорт;</w:t>
      </w:r>
    </w:p>
    <w:p w14:paraId="4AD5A753" w14:textId="77777777" w:rsidR="00C003D2" w:rsidRPr="00415BA0" w:rsidRDefault="00C003D2" w:rsidP="00A66818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Cs/>
          <w:spacing w:val="-10"/>
          <w:sz w:val="22"/>
          <w:szCs w:val="22"/>
        </w:rPr>
      </w:pPr>
    </w:p>
    <w:p w14:paraId="18F09951" w14:textId="77777777" w:rsidR="00A66818" w:rsidRPr="00C003D2" w:rsidRDefault="00A66818" w:rsidP="00A66818">
      <w:pPr>
        <w:tabs>
          <w:tab w:val="left" w:pos="360"/>
        </w:tabs>
        <w:autoSpaceDE w:val="0"/>
        <w:autoSpaceDN w:val="0"/>
        <w:ind w:left="360"/>
        <w:rPr>
          <w:rFonts w:ascii="Georgia" w:hAnsi="Georgia"/>
          <w:bCs/>
          <w:spacing w:val="-10"/>
          <w:sz w:val="22"/>
          <w:szCs w:val="22"/>
        </w:rPr>
      </w:pPr>
    </w:p>
    <w:p w14:paraId="0180EC15" w14:textId="61366B9A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left="360" w:right="11" w:hanging="36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       Стоимость дополнительных  оплат  указана на день публикации программы.</w:t>
      </w:r>
    </w:p>
    <w:p w14:paraId="49ED8C56" w14:textId="77777777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left="360" w:right="11" w:hanging="360"/>
        <w:jc w:val="center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392DAD9D" w14:textId="77777777" w:rsidR="00C003D2" w:rsidRDefault="00C003D2" w:rsidP="00C003D2">
      <w:pPr>
        <w:pStyle w:val="11pt"/>
        <w:numPr>
          <w:ilvl w:val="0"/>
          <w:numId w:val="0"/>
        </w:numPr>
        <w:tabs>
          <w:tab w:val="clear" w:pos="360"/>
        </w:tabs>
        <w:spacing w:before="0"/>
        <w:ind w:right="11"/>
        <w:jc w:val="both"/>
        <w:rPr>
          <w:rFonts w:ascii="Georgia" w:hAnsi="Georgia" w:cs="Arial"/>
        </w:rPr>
      </w:pPr>
    </w:p>
    <w:p w14:paraId="286A3455" w14:textId="77777777" w:rsidR="00C003D2" w:rsidRDefault="00C003D2" w:rsidP="00C003D2">
      <w:pPr>
        <w:jc w:val="both"/>
        <w:rPr>
          <w:rFonts w:ascii="Georgia" w:hAnsi="Georgia" w:cs="Arial"/>
          <w:sz w:val="18"/>
          <w:szCs w:val="18"/>
        </w:rPr>
      </w:pPr>
    </w:p>
    <w:p w14:paraId="5D082DF8" w14:textId="77777777" w:rsidR="00C003D2" w:rsidRDefault="00C003D2" w:rsidP="00C003D2">
      <w:pPr>
        <w:jc w:val="both"/>
        <w:rPr>
          <w:rFonts w:ascii="Georgia" w:hAnsi="Georgia"/>
        </w:rPr>
      </w:pPr>
    </w:p>
    <w:p w14:paraId="1DD86D45" w14:textId="77777777" w:rsidR="00C003D2" w:rsidRDefault="00C003D2" w:rsidP="00C003D2">
      <w:pPr>
        <w:jc w:val="both"/>
        <w:rPr>
          <w:rFonts w:ascii="Georgia" w:hAnsi="Georgia"/>
        </w:rPr>
      </w:pPr>
    </w:p>
    <w:p w14:paraId="12E4B24E" w14:textId="77777777" w:rsidR="00C003D2" w:rsidRDefault="00C003D2" w:rsidP="00C003D2">
      <w:pPr>
        <w:jc w:val="both"/>
        <w:rPr>
          <w:rFonts w:ascii="Georgia" w:hAnsi="Georgia"/>
        </w:rPr>
      </w:pPr>
    </w:p>
    <w:sectPr w:rsidR="00C003D2" w:rsidSect="00DB4660">
      <w:type w:val="continuous"/>
      <w:pgSz w:w="11906" w:h="16838"/>
      <w:pgMar w:top="284" w:right="709" w:bottom="0" w:left="709" w:header="142" w:footer="24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6D4DF" w14:textId="77777777" w:rsidR="00770F8A" w:rsidRDefault="00770F8A">
      <w:r>
        <w:separator/>
      </w:r>
    </w:p>
  </w:endnote>
  <w:endnote w:type="continuationSeparator" w:id="0">
    <w:p w14:paraId="2D95DFD7" w14:textId="77777777" w:rsidR="00770F8A" w:rsidRDefault="0077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6CB7C" w14:textId="77777777" w:rsidR="00770F8A" w:rsidRDefault="00770F8A">
      <w:r>
        <w:separator/>
      </w:r>
    </w:p>
  </w:footnote>
  <w:footnote w:type="continuationSeparator" w:id="0">
    <w:p w14:paraId="19BBC782" w14:textId="77777777" w:rsidR="00770F8A" w:rsidRDefault="00770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D177E"/>
    <w:multiLevelType w:val="multilevel"/>
    <w:tmpl w:val="CD8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7F1FBD"/>
    <w:multiLevelType w:val="singleLevel"/>
    <w:tmpl w:val="387F1FB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8EC6C80"/>
    <w:multiLevelType w:val="multilevel"/>
    <w:tmpl w:val="513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08231A"/>
    <w:multiLevelType w:val="hybridMultilevel"/>
    <w:tmpl w:val="1472C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F4D0F"/>
    <w:multiLevelType w:val="hybridMultilevel"/>
    <w:tmpl w:val="C42AF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516B2"/>
    <w:multiLevelType w:val="hybridMultilevel"/>
    <w:tmpl w:val="1C6CB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247A3"/>
    <w:multiLevelType w:val="hybridMultilevel"/>
    <w:tmpl w:val="7A7A02AE"/>
    <w:lvl w:ilvl="0" w:tplc="B9CC60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44192"/>
    <w:multiLevelType w:val="hybridMultilevel"/>
    <w:tmpl w:val="DA32335C"/>
    <w:lvl w:ilvl="0" w:tplc="B3F435F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37A39"/>
    <w:multiLevelType w:val="multilevel"/>
    <w:tmpl w:val="647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972AA2"/>
    <w:multiLevelType w:val="hybridMultilevel"/>
    <w:tmpl w:val="AB2C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31476"/>
    <w:multiLevelType w:val="hybridMultilevel"/>
    <w:tmpl w:val="A4A4AA1C"/>
    <w:lvl w:ilvl="0" w:tplc="F4B0AB4C">
      <w:numFmt w:val="bullet"/>
      <w:pStyle w:val="11p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8740B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AAC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2E1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E7C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48E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A80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2F9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FEF9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91"/>
    <w:rsid w:val="00000EAA"/>
    <w:rsid w:val="000012B0"/>
    <w:rsid w:val="000013D1"/>
    <w:rsid w:val="000016D9"/>
    <w:rsid w:val="000020CA"/>
    <w:rsid w:val="000033D7"/>
    <w:rsid w:val="000037E8"/>
    <w:rsid w:val="00010902"/>
    <w:rsid w:val="00010F16"/>
    <w:rsid w:val="000119A6"/>
    <w:rsid w:val="00012F1B"/>
    <w:rsid w:val="00012F59"/>
    <w:rsid w:val="00015498"/>
    <w:rsid w:val="00015A12"/>
    <w:rsid w:val="00015AB6"/>
    <w:rsid w:val="00025CDA"/>
    <w:rsid w:val="000336C4"/>
    <w:rsid w:val="00034C34"/>
    <w:rsid w:val="000355F4"/>
    <w:rsid w:val="000408E8"/>
    <w:rsid w:val="00047647"/>
    <w:rsid w:val="00052D59"/>
    <w:rsid w:val="000533AE"/>
    <w:rsid w:val="00054FF2"/>
    <w:rsid w:val="000575B8"/>
    <w:rsid w:val="000603B2"/>
    <w:rsid w:val="00067B90"/>
    <w:rsid w:val="0007717B"/>
    <w:rsid w:val="000A6F5A"/>
    <w:rsid w:val="000B0545"/>
    <w:rsid w:val="000B1C9C"/>
    <w:rsid w:val="000B231D"/>
    <w:rsid w:val="000B54BC"/>
    <w:rsid w:val="000C01C0"/>
    <w:rsid w:val="000D18B4"/>
    <w:rsid w:val="000D5666"/>
    <w:rsid w:val="000D5D2A"/>
    <w:rsid w:val="000D6227"/>
    <w:rsid w:val="000E18BA"/>
    <w:rsid w:val="000E1E7D"/>
    <w:rsid w:val="000E427B"/>
    <w:rsid w:val="000E7BDF"/>
    <w:rsid w:val="000F5823"/>
    <w:rsid w:val="001005B3"/>
    <w:rsid w:val="00100A21"/>
    <w:rsid w:val="0010342D"/>
    <w:rsid w:val="00105FD7"/>
    <w:rsid w:val="001068B6"/>
    <w:rsid w:val="00112158"/>
    <w:rsid w:val="00113303"/>
    <w:rsid w:val="0012060B"/>
    <w:rsid w:val="00121D7B"/>
    <w:rsid w:val="001225FC"/>
    <w:rsid w:val="00122647"/>
    <w:rsid w:val="00123C7C"/>
    <w:rsid w:val="00130715"/>
    <w:rsid w:val="001361A3"/>
    <w:rsid w:val="001407E3"/>
    <w:rsid w:val="00140D92"/>
    <w:rsid w:val="0014348E"/>
    <w:rsid w:val="001446A1"/>
    <w:rsid w:val="0015069B"/>
    <w:rsid w:val="00151F56"/>
    <w:rsid w:val="00153819"/>
    <w:rsid w:val="00154173"/>
    <w:rsid w:val="00156056"/>
    <w:rsid w:val="00162A31"/>
    <w:rsid w:val="001705DB"/>
    <w:rsid w:val="00170CD0"/>
    <w:rsid w:val="00170F49"/>
    <w:rsid w:val="00181538"/>
    <w:rsid w:val="00182414"/>
    <w:rsid w:val="00190D71"/>
    <w:rsid w:val="001A79E1"/>
    <w:rsid w:val="001B011D"/>
    <w:rsid w:val="001B3DCE"/>
    <w:rsid w:val="001B4850"/>
    <w:rsid w:val="001B66B5"/>
    <w:rsid w:val="001B6B25"/>
    <w:rsid w:val="001B7CAF"/>
    <w:rsid w:val="001C2EC9"/>
    <w:rsid w:val="001C52B9"/>
    <w:rsid w:val="001C6447"/>
    <w:rsid w:val="001D0D78"/>
    <w:rsid w:val="001D1671"/>
    <w:rsid w:val="001D281D"/>
    <w:rsid w:val="001D4785"/>
    <w:rsid w:val="001E11FA"/>
    <w:rsid w:val="001F18DC"/>
    <w:rsid w:val="001F1A06"/>
    <w:rsid w:val="001F2449"/>
    <w:rsid w:val="001F3B0B"/>
    <w:rsid w:val="001F50C4"/>
    <w:rsid w:val="002043C2"/>
    <w:rsid w:val="00206AD9"/>
    <w:rsid w:val="00210ABB"/>
    <w:rsid w:val="0021120A"/>
    <w:rsid w:val="00222D3E"/>
    <w:rsid w:val="00224980"/>
    <w:rsid w:val="00243183"/>
    <w:rsid w:val="00253E28"/>
    <w:rsid w:val="002574DA"/>
    <w:rsid w:val="002646E0"/>
    <w:rsid w:val="002663CE"/>
    <w:rsid w:val="002670B4"/>
    <w:rsid w:val="002746B1"/>
    <w:rsid w:val="00291707"/>
    <w:rsid w:val="002917D4"/>
    <w:rsid w:val="00294696"/>
    <w:rsid w:val="002A1F2C"/>
    <w:rsid w:val="002A2551"/>
    <w:rsid w:val="002A6671"/>
    <w:rsid w:val="002B1448"/>
    <w:rsid w:val="002B4546"/>
    <w:rsid w:val="002B66C8"/>
    <w:rsid w:val="002C07B5"/>
    <w:rsid w:val="002C1C80"/>
    <w:rsid w:val="002C1FA1"/>
    <w:rsid w:val="002C4222"/>
    <w:rsid w:val="002C42BD"/>
    <w:rsid w:val="002C5B21"/>
    <w:rsid w:val="002D4848"/>
    <w:rsid w:val="002D4F2D"/>
    <w:rsid w:val="002E26C2"/>
    <w:rsid w:val="002F0DCE"/>
    <w:rsid w:val="002F222A"/>
    <w:rsid w:val="002F460A"/>
    <w:rsid w:val="002F57FA"/>
    <w:rsid w:val="003077EA"/>
    <w:rsid w:val="003118F8"/>
    <w:rsid w:val="00315936"/>
    <w:rsid w:val="003230C6"/>
    <w:rsid w:val="00324FD4"/>
    <w:rsid w:val="0033228A"/>
    <w:rsid w:val="003328C2"/>
    <w:rsid w:val="00333FEB"/>
    <w:rsid w:val="00334A2B"/>
    <w:rsid w:val="00337FE8"/>
    <w:rsid w:val="00343332"/>
    <w:rsid w:val="003438BF"/>
    <w:rsid w:val="00344AD5"/>
    <w:rsid w:val="0034532B"/>
    <w:rsid w:val="00345BF0"/>
    <w:rsid w:val="003467A7"/>
    <w:rsid w:val="00350EE5"/>
    <w:rsid w:val="00352C25"/>
    <w:rsid w:val="0036073E"/>
    <w:rsid w:val="003614A9"/>
    <w:rsid w:val="00363D5A"/>
    <w:rsid w:val="003640AD"/>
    <w:rsid w:val="00374406"/>
    <w:rsid w:val="0037453B"/>
    <w:rsid w:val="003750CE"/>
    <w:rsid w:val="0037716A"/>
    <w:rsid w:val="003772B5"/>
    <w:rsid w:val="00377640"/>
    <w:rsid w:val="00377FDE"/>
    <w:rsid w:val="00380EB6"/>
    <w:rsid w:val="00381249"/>
    <w:rsid w:val="003817EB"/>
    <w:rsid w:val="00384907"/>
    <w:rsid w:val="00391E83"/>
    <w:rsid w:val="003970A8"/>
    <w:rsid w:val="003A0E87"/>
    <w:rsid w:val="003A259F"/>
    <w:rsid w:val="003A7C40"/>
    <w:rsid w:val="003B0A2F"/>
    <w:rsid w:val="003B285A"/>
    <w:rsid w:val="003C4889"/>
    <w:rsid w:val="003C7410"/>
    <w:rsid w:val="003D4CB1"/>
    <w:rsid w:val="003D4DAA"/>
    <w:rsid w:val="003D52E6"/>
    <w:rsid w:val="003E39D7"/>
    <w:rsid w:val="003E613D"/>
    <w:rsid w:val="003F16AE"/>
    <w:rsid w:val="003F530D"/>
    <w:rsid w:val="00401CBB"/>
    <w:rsid w:val="00407ABE"/>
    <w:rsid w:val="00415BA0"/>
    <w:rsid w:val="00416E1C"/>
    <w:rsid w:val="0042066A"/>
    <w:rsid w:val="0042536A"/>
    <w:rsid w:val="00426B03"/>
    <w:rsid w:val="00434BB6"/>
    <w:rsid w:val="00437B44"/>
    <w:rsid w:val="00447C65"/>
    <w:rsid w:val="0045009F"/>
    <w:rsid w:val="00453E82"/>
    <w:rsid w:val="0045480E"/>
    <w:rsid w:val="00456DAE"/>
    <w:rsid w:val="00456F81"/>
    <w:rsid w:val="004614CA"/>
    <w:rsid w:val="004709CC"/>
    <w:rsid w:val="00474267"/>
    <w:rsid w:val="004852D6"/>
    <w:rsid w:val="00486AC7"/>
    <w:rsid w:val="00486C2A"/>
    <w:rsid w:val="00486DB7"/>
    <w:rsid w:val="00494530"/>
    <w:rsid w:val="00495C23"/>
    <w:rsid w:val="0049627D"/>
    <w:rsid w:val="004A1CEA"/>
    <w:rsid w:val="004A29E4"/>
    <w:rsid w:val="004A2F21"/>
    <w:rsid w:val="004A5D0D"/>
    <w:rsid w:val="004A5E6F"/>
    <w:rsid w:val="004C2272"/>
    <w:rsid w:val="004C31BA"/>
    <w:rsid w:val="004C6497"/>
    <w:rsid w:val="004D0EB8"/>
    <w:rsid w:val="004D2A63"/>
    <w:rsid w:val="004E5B29"/>
    <w:rsid w:val="004E7C33"/>
    <w:rsid w:val="004F0F90"/>
    <w:rsid w:val="004F787A"/>
    <w:rsid w:val="00500D6D"/>
    <w:rsid w:val="0050209B"/>
    <w:rsid w:val="00506D31"/>
    <w:rsid w:val="00513381"/>
    <w:rsid w:val="00521A2D"/>
    <w:rsid w:val="00522387"/>
    <w:rsid w:val="00523A72"/>
    <w:rsid w:val="0052427E"/>
    <w:rsid w:val="0052613C"/>
    <w:rsid w:val="00531C32"/>
    <w:rsid w:val="005438D5"/>
    <w:rsid w:val="005529F7"/>
    <w:rsid w:val="00555442"/>
    <w:rsid w:val="005576D4"/>
    <w:rsid w:val="00564B8C"/>
    <w:rsid w:val="00573245"/>
    <w:rsid w:val="005743EA"/>
    <w:rsid w:val="00577687"/>
    <w:rsid w:val="00581740"/>
    <w:rsid w:val="005826F7"/>
    <w:rsid w:val="00584BD5"/>
    <w:rsid w:val="00585C4B"/>
    <w:rsid w:val="005871F3"/>
    <w:rsid w:val="0059049B"/>
    <w:rsid w:val="005906EC"/>
    <w:rsid w:val="00591648"/>
    <w:rsid w:val="00592978"/>
    <w:rsid w:val="005960FE"/>
    <w:rsid w:val="005A07D4"/>
    <w:rsid w:val="005A7C6E"/>
    <w:rsid w:val="005B128F"/>
    <w:rsid w:val="005B18B9"/>
    <w:rsid w:val="005B227D"/>
    <w:rsid w:val="005B24BF"/>
    <w:rsid w:val="005B5FFC"/>
    <w:rsid w:val="005B6584"/>
    <w:rsid w:val="005C26BA"/>
    <w:rsid w:val="005C4173"/>
    <w:rsid w:val="005C4E9E"/>
    <w:rsid w:val="005C6356"/>
    <w:rsid w:val="005C6464"/>
    <w:rsid w:val="005D05DC"/>
    <w:rsid w:val="005D0A50"/>
    <w:rsid w:val="005D7997"/>
    <w:rsid w:val="005E0ACB"/>
    <w:rsid w:val="005E1822"/>
    <w:rsid w:val="005F2BC0"/>
    <w:rsid w:val="005F3E33"/>
    <w:rsid w:val="005F4A5B"/>
    <w:rsid w:val="005F61B7"/>
    <w:rsid w:val="005F63C7"/>
    <w:rsid w:val="006014FE"/>
    <w:rsid w:val="00603672"/>
    <w:rsid w:val="00605C8F"/>
    <w:rsid w:val="006106D3"/>
    <w:rsid w:val="0061342E"/>
    <w:rsid w:val="006163E5"/>
    <w:rsid w:val="00617980"/>
    <w:rsid w:val="006217C0"/>
    <w:rsid w:val="00636689"/>
    <w:rsid w:val="00642F27"/>
    <w:rsid w:val="006454C1"/>
    <w:rsid w:val="00656B04"/>
    <w:rsid w:val="00664766"/>
    <w:rsid w:val="00666463"/>
    <w:rsid w:val="00666735"/>
    <w:rsid w:val="006712B3"/>
    <w:rsid w:val="00672BC6"/>
    <w:rsid w:val="006757D7"/>
    <w:rsid w:val="0067602F"/>
    <w:rsid w:val="006764F3"/>
    <w:rsid w:val="006779AF"/>
    <w:rsid w:val="00680050"/>
    <w:rsid w:val="00681A2D"/>
    <w:rsid w:val="006840D0"/>
    <w:rsid w:val="00684BD8"/>
    <w:rsid w:val="00690289"/>
    <w:rsid w:val="006918DE"/>
    <w:rsid w:val="00694A6D"/>
    <w:rsid w:val="006959D0"/>
    <w:rsid w:val="006A0F5F"/>
    <w:rsid w:val="006A2F0B"/>
    <w:rsid w:val="006B0206"/>
    <w:rsid w:val="006B3D40"/>
    <w:rsid w:val="006B797E"/>
    <w:rsid w:val="006B79D5"/>
    <w:rsid w:val="006C07A4"/>
    <w:rsid w:val="006C09F8"/>
    <w:rsid w:val="006C0E94"/>
    <w:rsid w:val="006C6AF8"/>
    <w:rsid w:val="006D0EEC"/>
    <w:rsid w:val="006D3816"/>
    <w:rsid w:val="006D3DB0"/>
    <w:rsid w:val="006D5461"/>
    <w:rsid w:val="006E5D63"/>
    <w:rsid w:val="006E7747"/>
    <w:rsid w:val="006F0D89"/>
    <w:rsid w:val="006F30C5"/>
    <w:rsid w:val="006F534C"/>
    <w:rsid w:val="00700704"/>
    <w:rsid w:val="007008CE"/>
    <w:rsid w:val="00700E36"/>
    <w:rsid w:val="00706382"/>
    <w:rsid w:val="00706D65"/>
    <w:rsid w:val="0070727D"/>
    <w:rsid w:val="00716E94"/>
    <w:rsid w:val="0071756C"/>
    <w:rsid w:val="0072211F"/>
    <w:rsid w:val="007263A1"/>
    <w:rsid w:val="0073086E"/>
    <w:rsid w:val="0073349F"/>
    <w:rsid w:val="00734315"/>
    <w:rsid w:val="00734F12"/>
    <w:rsid w:val="00736693"/>
    <w:rsid w:val="00736937"/>
    <w:rsid w:val="00737BF4"/>
    <w:rsid w:val="00737C26"/>
    <w:rsid w:val="00743462"/>
    <w:rsid w:val="00745CA3"/>
    <w:rsid w:val="007475B3"/>
    <w:rsid w:val="00747957"/>
    <w:rsid w:val="0075491F"/>
    <w:rsid w:val="00770F8A"/>
    <w:rsid w:val="00774446"/>
    <w:rsid w:val="00776589"/>
    <w:rsid w:val="00777B2F"/>
    <w:rsid w:val="0078459F"/>
    <w:rsid w:val="00793B0C"/>
    <w:rsid w:val="00796F92"/>
    <w:rsid w:val="007A4F31"/>
    <w:rsid w:val="007B44DF"/>
    <w:rsid w:val="007C07BC"/>
    <w:rsid w:val="007C1496"/>
    <w:rsid w:val="007C14A1"/>
    <w:rsid w:val="007C41AB"/>
    <w:rsid w:val="007C561E"/>
    <w:rsid w:val="007D3D3E"/>
    <w:rsid w:val="007D7A73"/>
    <w:rsid w:val="007E6F3B"/>
    <w:rsid w:val="007E7F5D"/>
    <w:rsid w:val="007F1763"/>
    <w:rsid w:val="007F3956"/>
    <w:rsid w:val="00800BA4"/>
    <w:rsid w:val="008032D9"/>
    <w:rsid w:val="008152C2"/>
    <w:rsid w:val="008173A8"/>
    <w:rsid w:val="008177BB"/>
    <w:rsid w:val="00821F4F"/>
    <w:rsid w:val="00833031"/>
    <w:rsid w:val="00833D28"/>
    <w:rsid w:val="0083571D"/>
    <w:rsid w:val="00837820"/>
    <w:rsid w:val="00842D47"/>
    <w:rsid w:val="00844E37"/>
    <w:rsid w:val="00847262"/>
    <w:rsid w:val="00850139"/>
    <w:rsid w:val="00851FB1"/>
    <w:rsid w:val="00852C2D"/>
    <w:rsid w:val="00862E42"/>
    <w:rsid w:val="00870F59"/>
    <w:rsid w:val="008717DC"/>
    <w:rsid w:val="00875DCD"/>
    <w:rsid w:val="008765BA"/>
    <w:rsid w:val="00885098"/>
    <w:rsid w:val="00885E03"/>
    <w:rsid w:val="00893374"/>
    <w:rsid w:val="00895784"/>
    <w:rsid w:val="008A0903"/>
    <w:rsid w:val="008A0C2B"/>
    <w:rsid w:val="008A2F24"/>
    <w:rsid w:val="008A527E"/>
    <w:rsid w:val="008A79DC"/>
    <w:rsid w:val="008B3733"/>
    <w:rsid w:val="008B4200"/>
    <w:rsid w:val="008C53F6"/>
    <w:rsid w:val="008C747F"/>
    <w:rsid w:val="008D2F99"/>
    <w:rsid w:val="008D3538"/>
    <w:rsid w:val="008D5148"/>
    <w:rsid w:val="008E2E67"/>
    <w:rsid w:val="008E4438"/>
    <w:rsid w:val="008E63D4"/>
    <w:rsid w:val="008E7C92"/>
    <w:rsid w:val="008F162C"/>
    <w:rsid w:val="008F1A27"/>
    <w:rsid w:val="008F5957"/>
    <w:rsid w:val="00906365"/>
    <w:rsid w:val="009079C5"/>
    <w:rsid w:val="00912382"/>
    <w:rsid w:val="0091345C"/>
    <w:rsid w:val="009134B5"/>
    <w:rsid w:val="0092054C"/>
    <w:rsid w:val="0093692D"/>
    <w:rsid w:val="009408A2"/>
    <w:rsid w:val="0094273C"/>
    <w:rsid w:val="0094349C"/>
    <w:rsid w:val="00943FFC"/>
    <w:rsid w:val="00946174"/>
    <w:rsid w:val="00953F71"/>
    <w:rsid w:val="00960DD6"/>
    <w:rsid w:val="00961B11"/>
    <w:rsid w:val="0096409F"/>
    <w:rsid w:val="00964107"/>
    <w:rsid w:val="00965264"/>
    <w:rsid w:val="0096666F"/>
    <w:rsid w:val="009666CA"/>
    <w:rsid w:val="009713FA"/>
    <w:rsid w:val="00974D39"/>
    <w:rsid w:val="00974D95"/>
    <w:rsid w:val="00977D10"/>
    <w:rsid w:val="00980D14"/>
    <w:rsid w:val="00981C04"/>
    <w:rsid w:val="00982490"/>
    <w:rsid w:val="00992966"/>
    <w:rsid w:val="00992E1B"/>
    <w:rsid w:val="00995BFC"/>
    <w:rsid w:val="00996063"/>
    <w:rsid w:val="009975F1"/>
    <w:rsid w:val="00997C41"/>
    <w:rsid w:val="009A0873"/>
    <w:rsid w:val="009A0B3B"/>
    <w:rsid w:val="009A3050"/>
    <w:rsid w:val="009A79C0"/>
    <w:rsid w:val="009B07CE"/>
    <w:rsid w:val="009B100E"/>
    <w:rsid w:val="009D4383"/>
    <w:rsid w:val="009E2687"/>
    <w:rsid w:val="009E61B3"/>
    <w:rsid w:val="009E75CC"/>
    <w:rsid w:val="009F1B39"/>
    <w:rsid w:val="009F7EBF"/>
    <w:rsid w:val="00A03B99"/>
    <w:rsid w:val="00A04C41"/>
    <w:rsid w:val="00A050A1"/>
    <w:rsid w:val="00A066B4"/>
    <w:rsid w:val="00A102FF"/>
    <w:rsid w:val="00A10C79"/>
    <w:rsid w:val="00A31DF9"/>
    <w:rsid w:val="00A35B5B"/>
    <w:rsid w:val="00A3679E"/>
    <w:rsid w:val="00A420F0"/>
    <w:rsid w:val="00A44036"/>
    <w:rsid w:val="00A4522E"/>
    <w:rsid w:val="00A47C03"/>
    <w:rsid w:val="00A51050"/>
    <w:rsid w:val="00A536FB"/>
    <w:rsid w:val="00A54329"/>
    <w:rsid w:val="00A54B39"/>
    <w:rsid w:val="00A56451"/>
    <w:rsid w:val="00A579D8"/>
    <w:rsid w:val="00A66818"/>
    <w:rsid w:val="00A70258"/>
    <w:rsid w:val="00A71447"/>
    <w:rsid w:val="00A850DB"/>
    <w:rsid w:val="00A90B94"/>
    <w:rsid w:val="00A90F87"/>
    <w:rsid w:val="00A95EBB"/>
    <w:rsid w:val="00AA0266"/>
    <w:rsid w:val="00AA1B70"/>
    <w:rsid w:val="00AA335E"/>
    <w:rsid w:val="00AA380B"/>
    <w:rsid w:val="00AA6A06"/>
    <w:rsid w:val="00AB2795"/>
    <w:rsid w:val="00AB2F37"/>
    <w:rsid w:val="00AB4F6F"/>
    <w:rsid w:val="00AB565F"/>
    <w:rsid w:val="00AC4406"/>
    <w:rsid w:val="00AC6164"/>
    <w:rsid w:val="00AD00BB"/>
    <w:rsid w:val="00AD0E0E"/>
    <w:rsid w:val="00AD32D0"/>
    <w:rsid w:val="00AD5413"/>
    <w:rsid w:val="00AD7D60"/>
    <w:rsid w:val="00AD7E6E"/>
    <w:rsid w:val="00AE6369"/>
    <w:rsid w:val="00AE7E98"/>
    <w:rsid w:val="00AE7F76"/>
    <w:rsid w:val="00AF049F"/>
    <w:rsid w:val="00AF0F8B"/>
    <w:rsid w:val="00AF6728"/>
    <w:rsid w:val="00B02832"/>
    <w:rsid w:val="00B02C6A"/>
    <w:rsid w:val="00B0339D"/>
    <w:rsid w:val="00B03584"/>
    <w:rsid w:val="00B061CF"/>
    <w:rsid w:val="00B07D5A"/>
    <w:rsid w:val="00B128AE"/>
    <w:rsid w:val="00B171E5"/>
    <w:rsid w:val="00B17380"/>
    <w:rsid w:val="00B17C23"/>
    <w:rsid w:val="00B266A8"/>
    <w:rsid w:val="00B278AF"/>
    <w:rsid w:val="00B3449A"/>
    <w:rsid w:val="00B35065"/>
    <w:rsid w:val="00B35796"/>
    <w:rsid w:val="00B359B4"/>
    <w:rsid w:val="00B35D35"/>
    <w:rsid w:val="00B452AF"/>
    <w:rsid w:val="00B50D3E"/>
    <w:rsid w:val="00B50E3C"/>
    <w:rsid w:val="00B54F79"/>
    <w:rsid w:val="00B553DF"/>
    <w:rsid w:val="00B5649C"/>
    <w:rsid w:val="00B6170D"/>
    <w:rsid w:val="00B64B5A"/>
    <w:rsid w:val="00B6569C"/>
    <w:rsid w:val="00B66ED6"/>
    <w:rsid w:val="00B673FA"/>
    <w:rsid w:val="00B67766"/>
    <w:rsid w:val="00B72601"/>
    <w:rsid w:val="00B80D0B"/>
    <w:rsid w:val="00B832E7"/>
    <w:rsid w:val="00B865CE"/>
    <w:rsid w:val="00B9688C"/>
    <w:rsid w:val="00BA1847"/>
    <w:rsid w:val="00BA3771"/>
    <w:rsid w:val="00BA7FB0"/>
    <w:rsid w:val="00BB590E"/>
    <w:rsid w:val="00BC1B42"/>
    <w:rsid w:val="00BC22E4"/>
    <w:rsid w:val="00BC502E"/>
    <w:rsid w:val="00BC71A0"/>
    <w:rsid w:val="00BD06A5"/>
    <w:rsid w:val="00BD202D"/>
    <w:rsid w:val="00BD32A1"/>
    <w:rsid w:val="00BD6EF2"/>
    <w:rsid w:val="00BD7F93"/>
    <w:rsid w:val="00BE1BFC"/>
    <w:rsid w:val="00BF59BD"/>
    <w:rsid w:val="00C003D2"/>
    <w:rsid w:val="00C00A03"/>
    <w:rsid w:val="00C0452A"/>
    <w:rsid w:val="00C06F76"/>
    <w:rsid w:val="00C12EC6"/>
    <w:rsid w:val="00C134CB"/>
    <w:rsid w:val="00C1397B"/>
    <w:rsid w:val="00C15D6C"/>
    <w:rsid w:val="00C16E05"/>
    <w:rsid w:val="00C2035A"/>
    <w:rsid w:val="00C25142"/>
    <w:rsid w:val="00C35B1B"/>
    <w:rsid w:val="00C41169"/>
    <w:rsid w:val="00C53531"/>
    <w:rsid w:val="00C66AAB"/>
    <w:rsid w:val="00C6761C"/>
    <w:rsid w:val="00C774AD"/>
    <w:rsid w:val="00C96212"/>
    <w:rsid w:val="00CA11F4"/>
    <w:rsid w:val="00CA199D"/>
    <w:rsid w:val="00CA4729"/>
    <w:rsid w:val="00CA7FEE"/>
    <w:rsid w:val="00CB00CD"/>
    <w:rsid w:val="00CB29D6"/>
    <w:rsid w:val="00CB5FC6"/>
    <w:rsid w:val="00CC0F33"/>
    <w:rsid w:val="00CC382B"/>
    <w:rsid w:val="00CC3CF4"/>
    <w:rsid w:val="00CD2BF1"/>
    <w:rsid w:val="00CE6429"/>
    <w:rsid w:val="00CF0D04"/>
    <w:rsid w:val="00CF1595"/>
    <w:rsid w:val="00CF1752"/>
    <w:rsid w:val="00CF459D"/>
    <w:rsid w:val="00CF6A1F"/>
    <w:rsid w:val="00D02AA2"/>
    <w:rsid w:val="00D02FD6"/>
    <w:rsid w:val="00D065BB"/>
    <w:rsid w:val="00D16CB1"/>
    <w:rsid w:val="00D216DD"/>
    <w:rsid w:val="00D25CD8"/>
    <w:rsid w:val="00D32E53"/>
    <w:rsid w:val="00D33FB8"/>
    <w:rsid w:val="00D35AC9"/>
    <w:rsid w:val="00D374D7"/>
    <w:rsid w:val="00D37B0D"/>
    <w:rsid w:val="00D448D2"/>
    <w:rsid w:val="00D44BDF"/>
    <w:rsid w:val="00D52772"/>
    <w:rsid w:val="00D5578F"/>
    <w:rsid w:val="00D56831"/>
    <w:rsid w:val="00D63965"/>
    <w:rsid w:val="00D63DB1"/>
    <w:rsid w:val="00D644C8"/>
    <w:rsid w:val="00D67458"/>
    <w:rsid w:val="00D67EF2"/>
    <w:rsid w:val="00D75011"/>
    <w:rsid w:val="00D91AA1"/>
    <w:rsid w:val="00D92285"/>
    <w:rsid w:val="00DA48B1"/>
    <w:rsid w:val="00DA57BA"/>
    <w:rsid w:val="00DA7BC8"/>
    <w:rsid w:val="00DB08EB"/>
    <w:rsid w:val="00DB0AF7"/>
    <w:rsid w:val="00DB2DE8"/>
    <w:rsid w:val="00DB4660"/>
    <w:rsid w:val="00DB551E"/>
    <w:rsid w:val="00DB645D"/>
    <w:rsid w:val="00DC316F"/>
    <w:rsid w:val="00DC3F90"/>
    <w:rsid w:val="00DC4A40"/>
    <w:rsid w:val="00DC65B2"/>
    <w:rsid w:val="00DC68C6"/>
    <w:rsid w:val="00DD251F"/>
    <w:rsid w:val="00DD3F4F"/>
    <w:rsid w:val="00DD5501"/>
    <w:rsid w:val="00DE060D"/>
    <w:rsid w:val="00DE11EB"/>
    <w:rsid w:val="00DE1247"/>
    <w:rsid w:val="00DE77BB"/>
    <w:rsid w:val="00DF23B4"/>
    <w:rsid w:val="00DF57C3"/>
    <w:rsid w:val="00DF5E08"/>
    <w:rsid w:val="00DF64DD"/>
    <w:rsid w:val="00E03673"/>
    <w:rsid w:val="00E041B5"/>
    <w:rsid w:val="00E0620D"/>
    <w:rsid w:val="00E116CA"/>
    <w:rsid w:val="00E1175F"/>
    <w:rsid w:val="00E17193"/>
    <w:rsid w:val="00E244E7"/>
    <w:rsid w:val="00E24AFF"/>
    <w:rsid w:val="00E27DA7"/>
    <w:rsid w:val="00E33F78"/>
    <w:rsid w:val="00E34491"/>
    <w:rsid w:val="00E36AF2"/>
    <w:rsid w:val="00E41A76"/>
    <w:rsid w:val="00E448B5"/>
    <w:rsid w:val="00E47BB6"/>
    <w:rsid w:val="00E52B29"/>
    <w:rsid w:val="00E56901"/>
    <w:rsid w:val="00E64182"/>
    <w:rsid w:val="00E66C08"/>
    <w:rsid w:val="00E71614"/>
    <w:rsid w:val="00E73464"/>
    <w:rsid w:val="00E80B48"/>
    <w:rsid w:val="00E92A81"/>
    <w:rsid w:val="00E933F0"/>
    <w:rsid w:val="00E94555"/>
    <w:rsid w:val="00E95402"/>
    <w:rsid w:val="00E9707D"/>
    <w:rsid w:val="00EA472D"/>
    <w:rsid w:val="00EA5E1B"/>
    <w:rsid w:val="00EA6D13"/>
    <w:rsid w:val="00EB1968"/>
    <w:rsid w:val="00EB6040"/>
    <w:rsid w:val="00EB7082"/>
    <w:rsid w:val="00EB711C"/>
    <w:rsid w:val="00EB7492"/>
    <w:rsid w:val="00EC05BD"/>
    <w:rsid w:val="00EC108E"/>
    <w:rsid w:val="00EC10F1"/>
    <w:rsid w:val="00EC2D3B"/>
    <w:rsid w:val="00EC3101"/>
    <w:rsid w:val="00EC4A43"/>
    <w:rsid w:val="00EC4B6F"/>
    <w:rsid w:val="00EC5B9A"/>
    <w:rsid w:val="00ED003F"/>
    <w:rsid w:val="00ED32A2"/>
    <w:rsid w:val="00ED39F5"/>
    <w:rsid w:val="00ED4D15"/>
    <w:rsid w:val="00ED7392"/>
    <w:rsid w:val="00ED7B43"/>
    <w:rsid w:val="00EE4C82"/>
    <w:rsid w:val="00EE62FE"/>
    <w:rsid w:val="00EE72B5"/>
    <w:rsid w:val="00EF1A27"/>
    <w:rsid w:val="00EF26FC"/>
    <w:rsid w:val="00EF37A6"/>
    <w:rsid w:val="00EF656D"/>
    <w:rsid w:val="00EF7D4B"/>
    <w:rsid w:val="00F02EAD"/>
    <w:rsid w:val="00F1044D"/>
    <w:rsid w:val="00F110BE"/>
    <w:rsid w:val="00F220F0"/>
    <w:rsid w:val="00F25F8A"/>
    <w:rsid w:val="00F2719D"/>
    <w:rsid w:val="00F30545"/>
    <w:rsid w:val="00F34471"/>
    <w:rsid w:val="00F3751A"/>
    <w:rsid w:val="00F37D03"/>
    <w:rsid w:val="00F40426"/>
    <w:rsid w:val="00F40D96"/>
    <w:rsid w:val="00F44533"/>
    <w:rsid w:val="00F4484B"/>
    <w:rsid w:val="00F57CE2"/>
    <w:rsid w:val="00F60435"/>
    <w:rsid w:val="00F66CB2"/>
    <w:rsid w:val="00F72356"/>
    <w:rsid w:val="00F73A96"/>
    <w:rsid w:val="00F74BC3"/>
    <w:rsid w:val="00F7752C"/>
    <w:rsid w:val="00F81E65"/>
    <w:rsid w:val="00F86B2F"/>
    <w:rsid w:val="00F95B56"/>
    <w:rsid w:val="00FA4235"/>
    <w:rsid w:val="00FA6925"/>
    <w:rsid w:val="00FB7CF3"/>
    <w:rsid w:val="00FC195C"/>
    <w:rsid w:val="00FC446F"/>
    <w:rsid w:val="00FC781D"/>
    <w:rsid w:val="00FD1672"/>
    <w:rsid w:val="00FD3462"/>
    <w:rsid w:val="00FE18B6"/>
    <w:rsid w:val="00FE2193"/>
    <w:rsid w:val="00FE5BD7"/>
    <w:rsid w:val="00FE623E"/>
    <w:rsid w:val="00FE6C63"/>
    <w:rsid w:val="00FF06D0"/>
    <w:rsid w:val="00FF0AAB"/>
    <w:rsid w:val="00FF50CB"/>
    <w:rsid w:val="00FF513B"/>
    <w:rsid w:val="00FF52E9"/>
    <w:rsid w:val="00FF62EA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352E27"/>
  <w15:docId w15:val="{017C58EE-2C03-44E3-8A6C-768B3B75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FA1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C003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426"/>
      <w:jc w:val="center"/>
    </w:pPr>
    <w:rPr>
      <w:sz w:val="36"/>
    </w:rPr>
  </w:style>
  <w:style w:type="paragraph" w:styleId="a4">
    <w:name w:val="Body Text"/>
    <w:basedOn w:val="a"/>
    <w:rPr>
      <w:rFonts w:ascii="Arial" w:hAnsi="Arial"/>
      <w:sz w:val="16"/>
    </w:rPr>
  </w:style>
  <w:style w:type="paragraph" w:styleId="a5">
    <w:name w:val="Body Text Indent"/>
    <w:basedOn w:val="a"/>
    <w:pPr>
      <w:ind w:left="-993"/>
      <w:jc w:val="center"/>
    </w:pPr>
    <w:rPr>
      <w:i/>
      <w:sz w:val="1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pPr>
      <w:ind w:left="1134" w:hanging="1134"/>
      <w:jc w:val="center"/>
    </w:pPr>
    <w:rPr>
      <w:b/>
      <w:i/>
      <w:sz w:val="16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text1">
    <w:name w:val="text1"/>
    <w:rPr>
      <w:color w:val="505050"/>
      <w:sz w:val="17"/>
      <w:szCs w:val="17"/>
    </w:rPr>
  </w:style>
  <w:style w:type="character" w:styleId="ae">
    <w:name w:val="FollowedHyperlink"/>
    <w:rsid w:val="00E34491"/>
    <w:rPr>
      <w:color w:val="800080"/>
      <w:u w:val="single"/>
    </w:rPr>
  </w:style>
  <w:style w:type="character" w:styleId="af">
    <w:name w:val="Strong"/>
    <w:uiPriority w:val="22"/>
    <w:qFormat/>
    <w:rsid w:val="00996063"/>
    <w:rPr>
      <w:b/>
      <w:bCs/>
    </w:rPr>
  </w:style>
  <w:style w:type="table" w:styleId="af0">
    <w:name w:val="Table Grid"/>
    <w:basedOn w:val="a1"/>
    <w:rsid w:val="00ED7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95784"/>
    <w:rPr>
      <w:b/>
      <w:sz w:val="26"/>
    </w:rPr>
  </w:style>
  <w:style w:type="character" w:styleId="af1">
    <w:name w:val="Emphasis"/>
    <w:basedOn w:val="a0"/>
    <w:uiPriority w:val="20"/>
    <w:qFormat/>
    <w:rsid w:val="00AB2F37"/>
    <w:rPr>
      <w:i/>
      <w:iCs/>
    </w:rPr>
  </w:style>
  <w:style w:type="paragraph" w:styleId="af2">
    <w:name w:val="Normal (Web)"/>
    <w:basedOn w:val="a"/>
    <w:uiPriority w:val="99"/>
    <w:unhideWhenUsed/>
    <w:rsid w:val="00E0367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A7FB0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8E2E67"/>
  </w:style>
  <w:style w:type="paragraph" w:customStyle="1" w:styleId="ConsPlusNonformat">
    <w:name w:val="ConsPlusNonformat"/>
    <w:rsid w:val="008E2E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mmon-text">
    <w:name w:val="common-text"/>
    <w:basedOn w:val="a0"/>
    <w:rsid w:val="004A1CEA"/>
  </w:style>
  <w:style w:type="table" w:customStyle="1" w:styleId="TableNormal">
    <w:name w:val="Table Normal"/>
    <w:uiPriority w:val="2"/>
    <w:semiHidden/>
    <w:unhideWhenUsed/>
    <w:qFormat/>
    <w:rsid w:val="00B80D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0D0B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C003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11pt">
    <w:name w:val="Обычный + 11 pt"/>
    <w:basedOn w:val="a"/>
    <w:rsid w:val="00C003D2"/>
    <w:pPr>
      <w:numPr>
        <w:numId w:val="1"/>
      </w:numPr>
      <w:tabs>
        <w:tab w:val="left" w:pos="360"/>
      </w:tabs>
      <w:spacing w:before="120"/>
      <w:ind w:right="-142"/>
    </w:pPr>
    <w:rPr>
      <w:i/>
      <w:sz w:val="22"/>
      <w:szCs w:val="22"/>
    </w:rPr>
  </w:style>
  <w:style w:type="character" w:customStyle="1" w:styleId="20">
    <w:name w:val="Заголовок 2 Знак"/>
    <w:basedOn w:val="a0"/>
    <w:link w:val="2"/>
    <w:rsid w:val="00AD00BB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13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29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57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4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43934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1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40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77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5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9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76363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0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5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5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204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26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3615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0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50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2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39833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4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7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74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8936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8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65219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48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1314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89240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682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7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2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90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8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635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49915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1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5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92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04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4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27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558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5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9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82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0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5441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06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5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2501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73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3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7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0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2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8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8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КАНИКУЛЫ В ИТАЛИИ                                      Ex 2</vt:lpstr>
    </vt:vector>
  </TitlesOfParts>
  <Company>Bel-Orientir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КАНИКУЛЫ В ИТАЛИИ                                      Ex 2</dc:title>
  <dc:creator>Bel-Orientir</dc:creator>
  <cp:lastModifiedBy>manager-K</cp:lastModifiedBy>
  <cp:revision>3</cp:revision>
  <cp:lastPrinted>2026-08-21T15:28:00Z</cp:lastPrinted>
  <dcterms:created xsi:type="dcterms:W3CDTF">2026-10-22T14:04:00Z</dcterms:created>
  <dcterms:modified xsi:type="dcterms:W3CDTF">2026-10-22T14:13:00Z</dcterms:modified>
</cp:coreProperties>
</file>