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2A" w:rsidRPr="00211BAC" w:rsidRDefault="000D135C" w:rsidP="00876CBC">
      <w:pPr>
        <w:tabs>
          <w:tab w:val="left" w:pos="2415"/>
        </w:tabs>
        <w:spacing w:after="0" w:line="240" w:lineRule="auto"/>
        <w:rPr>
          <w:rStyle w:val="af"/>
        </w:rPr>
      </w:pPr>
      <w:r>
        <w:rPr>
          <w:rFonts w:ascii="Georgia" w:eastAsia="Times New Roman" w:hAnsi="Georgia" w:cs="Arial"/>
          <w:b/>
          <w:bCs/>
          <w:noProof/>
          <w:color w:val="99CC00"/>
          <w:sz w:val="40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13A9D49" wp14:editId="60B0B097">
            <wp:simplePos x="0" y="0"/>
            <wp:positionH relativeFrom="margin">
              <wp:posOffset>-647700</wp:posOffset>
            </wp:positionH>
            <wp:positionV relativeFrom="paragraph">
              <wp:posOffset>-466725</wp:posOffset>
            </wp:positionV>
            <wp:extent cx="2217420" cy="819785"/>
            <wp:effectExtent l="0" t="0" r="0" b="0"/>
            <wp:wrapSquare wrapText="right"/>
            <wp:docPr id="1" name="Рисунок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35C" w:rsidRDefault="000D135C" w:rsidP="00357E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211BAC" w:rsidRPr="000D135C" w:rsidRDefault="00814C8C" w:rsidP="00357E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0D135C">
        <w:rPr>
          <w:rFonts w:ascii="Times New Roman" w:hAnsi="Times New Roman" w:cs="Times New Roman"/>
          <w:b/>
          <w:i/>
          <w:color w:val="7030A0"/>
          <w:sz w:val="48"/>
          <w:szCs w:val="48"/>
          <w:lang w:val="be-BY"/>
        </w:rPr>
        <w:t xml:space="preserve">Горнолыжный </w:t>
      </w:r>
      <w:r w:rsidR="00387F2B" w:rsidRPr="000D135C">
        <w:rPr>
          <w:rFonts w:ascii="Times New Roman" w:hAnsi="Times New Roman" w:cs="Times New Roman"/>
          <w:b/>
          <w:i/>
          <w:color w:val="7030A0"/>
          <w:sz w:val="48"/>
          <w:szCs w:val="48"/>
          <w:lang w:val="be-BY"/>
        </w:rPr>
        <w:t>тур</w:t>
      </w:r>
      <w:r w:rsidR="00211BAC" w:rsidRPr="000D135C">
        <w:rPr>
          <w:rFonts w:ascii="Times New Roman" w:hAnsi="Times New Roman" w:cs="Times New Roman"/>
          <w:b/>
          <w:i/>
          <w:color w:val="7030A0"/>
          <w:sz w:val="48"/>
          <w:szCs w:val="48"/>
          <w:lang w:val="be-BY"/>
        </w:rPr>
        <w:t xml:space="preserve"> </w:t>
      </w:r>
      <w:r w:rsidR="00A4762C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в </w:t>
      </w:r>
      <w:r w:rsidR="001A2C19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>Буковел</w:t>
      </w:r>
      <w:r w:rsidR="00387F2B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>ь</w:t>
      </w:r>
      <w:r w:rsidR="00F839A0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  <w:r w:rsidR="001A2C19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>(Карпаты</w:t>
      </w:r>
      <w:r w:rsidR="003A4231" w:rsidRPr="000D135C">
        <w:rPr>
          <w:rFonts w:ascii="Times New Roman" w:hAnsi="Times New Roman" w:cs="Times New Roman"/>
          <w:b/>
          <w:i/>
          <w:color w:val="7030A0"/>
          <w:sz w:val="48"/>
          <w:szCs w:val="48"/>
        </w:rPr>
        <w:t>)</w:t>
      </w:r>
    </w:p>
    <w:p w:rsidR="000D135C" w:rsidRDefault="000D135C" w:rsidP="000D135C">
      <w:pPr>
        <w:spacing w:after="0" w:line="240" w:lineRule="auto"/>
        <w:ind w:left="-99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E09EB" w:rsidRPr="008D1491" w:rsidRDefault="006E09EB" w:rsidP="000D135C">
      <w:pPr>
        <w:spacing w:after="0" w:line="240" w:lineRule="auto"/>
        <w:ind w:left="-99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1491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KASIMIR </w:t>
      </w:r>
      <w:proofErr w:type="spellStart"/>
      <w:r w:rsidRPr="008D1491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Resort</w:t>
      </w:r>
      <w:proofErr w:type="spellEnd"/>
      <w:r w:rsidRPr="008D1491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8D1491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Hotel</w:t>
      </w:r>
      <w:proofErr w:type="spellEnd"/>
      <w:r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– новый со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временный комфортабельный </w:t>
      </w:r>
      <w:r w:rsidR="00B37FEF"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отель </w:t>
      </w:r>
      <w:r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2017 года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постройки</w:t>
      </w:r>
      <w:r w:rsidRPr="008D14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Главное преимущество отеля - это его расположение, ведь он находится на территории ТК "Буковель" в 1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 метрах от 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трассы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№7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E09EB" w:rsidRPr="008D1491" w:rsidRDefault="006E09EB" w:rsidP="000D135C">
      <w:pPr>
        <w:shd w:val="clear" w:color="auto" w:fill="FFFFFF"/>
        <w:spacing w:after="0" w:line="240" w:lineRule="auto"/>
        <w:ind w:left="-99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14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Отель включает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себя большой, уютный ресторан на 150 человек, дизайн кот</w:t>
      </w:r>
      <w:r w:rsidR="00D20E64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орого привлечет ваше внимание. Есть комната для хранения и сушки лыж.</w:t>
      </w:r>
    </w:p>
    <w:p w:rsidR="006E09EB" w:rsidRPr="008D1491" w:rsidRDefault="006E09EB" w:rsidP="000D135C">
      <w:pPr>
        <w:shd w:val="clear" w:color="auto" w:fill="FFFFFF"/>
        <w:spacing w:after="0" w:line="240" w:lineRule="auto"/>
        <w:ind w:left="-99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14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Каждый номер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отеля оснащен балконом с красивым видом на Буковель, с</w:t>
      </w:r>
      <w:r w:rsidR="00357E78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овременными телевизорами с 130-ю</w:t>
      </w:r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каналами, </w:t>
      </w:r>
      <w:proofErr w:type="spellStart"/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Wi-</w:t>
      </w:r>
      <w:proofErr w:type="gramStart"/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Fi</w:t>
      </w:r>
      <w:proofErr w:type="spellEnd"/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 ,</w:t>
      </w:r>
      <w:proofErr w:type="gramEnd"/>
      <w:r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полот</w:t>
      </w:r>
      <w:r w:rsidR="00C60B54" w:rsidRPr="008D1491">
        <w:rPr>
          <w:rFonts w:ascii="Times New Roman" w:eastAsia="Times New Roman" w:hAnsi="Times New Roman" w:cs="Times New Roman"/>
          <w:color w:val="000000" w:themeColor="text1"/>
          <w:lang w:eastAsia="ru-RU"/>
        </w:rPr>
        <w:t>енца, гигиенические наборы, фен.</w:t>
      </w:r>
    </w:p>
    <w:p w:rsidR="009B2300" w:rsidRPr="00357E78" w:rsidRDefault="009B2300" w:rsidP="009E0AA3">
      <w:pPr>
        <w:spacing w:before="120" w:after="120" w:line="240" w:lineRule="auto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E7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тура </w:t>
      </w:r>
      <w:r w:rsidR="00345A3D" w:rsidRPr="00357E7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57E78">
        <w:rPr>
          <w:rFonts w:ascii="Times New Roman" w:hAnsi="Times New Roman" w:cs="Times New Roman"/>
          <w:b/>
          <w:i/>
          <w:sz w:val="28"/>
          <w:szCs w:val="28"/>
        </w:rPr>
        <w:t xml:space="preserve"> дней (</w:t>
      </w:r>
      <w:r w:rsidR="00345A3D" w:rsidRPr="00357E7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87F2B" w:rsidRPr="00357E78">
        <w:rPr>
          <w:rFonts w:ascii="Times New Roman" w:hAnsi="Times New Roman" w:cs="Times New Roman"/>
          <w:b/>
          <w:i/>
          <w:sz w:val="28"/>
          <w:szCs w:val="28"/>
        </w:rPr>
        <w:t xml:space="preserve"> дней </w:t>
      </w:r>
      <w:r w:rsidR="00387F2B" w:rsidRPr="00357E78">
        <w:rPr>
          <w:rFonts w:ascii="Times New Roman" w:hAnsi="Times New Roman" w:cs="Times New Roman"/>
          <w:i/>
          <w:sz w:val="28"/>
          <w:szCs w:val="28"/>
        </w:rPr>
        <w:t>/</w:t>
      </w:r>
      <w:r w:rsidR="00345A3D" w:rsidRPr="00357E7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87F2B" w:rsidRPr="00357E78">
        <w:rPr>
          <w:rFonts w:ascii="Times New Roman" w:hAnsi="Times New Roman" w:cs="Times New Roman"/>
          <w:b/>
          <w:i/>
          <w:sz w:val="28"/>
          <w:szCs w:val="28"/>
        </w:rPr>
        <w:t xml:space="preserve"> ноч</w:t>
      </w:r>
      <w:r w:rsidR="00345A3D" w:rsidRPr="00357E7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87F2B" w:rsidRPr="00357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7E78">
        <w:rPr>
          <w:rFonts w:ascii="Times New Roman" w:hAnsi="Times New Roman" w:cs="Times New Roman"/>
          <w:b/>
          <w:i/>
          <w:sz w:val="28"/>
          <w:szCs w:val="28"/>
        </w:rPr>
        <w:t>на курорте)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788"/>
      </w:tblGrid>
      <w:tr w:rsidR="0021347C" w:rsidRPr="00357E78" w:rsidTr="001C0491">
        <w:trPr>
          <w:trHeight w:val="423"/>
        </w:trPr>
        <w:tc>
          <w:tcPr>
            <w:tcW w:w="1986" w:type="dxa"/>
            <w:vAlign w:val="center"/>
          </w:tcPr>
          <w:p w:rsidR="0021347C" w:rsidRPr="00357E78" w:rsidRDefault="0021347C" w:rsidP="000D6614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i/>
                <w:szCs w:val="24"/>
              </w:rPr>
              <w:t>1 день</w:t>
            </w:r>
          </w:p>
        </w:tc>
        <w:tc>
          <w:tcPr>
            <w:tcW w:w="8788" w:type="dxa"/>
          </w:tcPr>
          <w:p w:rsidR="0021347C" w:rsidRPr="00357E78" w:rsidRDefault="00AA5913" w:rsidP="002C3E13">
            <w:pPr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  <w:lang w:val="be-BY"/>
              </w:rPr>
              <w:t>15</w:t>
            </w:r>
            <w:r w:rsidRPr="00357E78">
              <w:rPr>
                <w:rFonts w:ascii="Times New Roman" w:hAnsi="Times New Roman" w:cs="Times New Roman"/>
                <w:szCs w:val="24"/>
              </w:rPr>
              <w:t>:00 Сбор группы. 15:30 Отправление. Ночной переезд.</w:t>
            </w:r>
          </w:p>
        </w:tc>
      </w:tr>
      <w:tr w:rsidR="0021347C" w:rsidRPr="00357E78" w:rsidTr="001C0491">
        <w:trPr>
          <w:trHeight w:val="653"/>
        </w:trPr>
        <w:tc>
          <w:tcPr>
            <w:tcW w:w="1986" w:type="dxa"/>
            <w:vAlign w:val="center"/>
          </w:tcPr>
          <w:p w:rsidR="002C3E13" w:rsidRPr="00357E78" w:rsidRDefault="0021347C" w:rsidP="009B2300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i/>
                <w:szCs w:val="24"/>
              </w:rPr>
              <w:t>2 день</w:t>
            </w:r>
          </w:p>
          <w:p w:rsidR="0021347C" w:rsidRPr="00357E78" w:rsidRDefault="009B2300" w:rsidP="009B2300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8788" w:type="dxa"/>
          </w:tcPr>
          <w:p w:rsidR="00CB1C1D" w:rsidRPr="00357E78" w:rsidRDefault="00CB1C1D" w:rsidP="00CB1C1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 xml:space="preserve">Прибытие на курорт в первой половине дня. </w:t>
            </w:r>
            <w:r w:rsidRPr="00357E78">
              <w:rPr>
                <w:rFonts w:ascii="Times New Roman" w:hAnsi="Times New Roman" w:cs="Times New Roman"/>
                <w:b/>
                <w:szCs w:val="24"/>
              </w:rPr>
              <w:t>Поздний завтрак.</w:t>
            </w:r>
            <w:r w:rsidRPr="00357E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1C1D" w:rsidRPr="00357E78" w:rsidRDefault="00CB1C1D" w:rsidP="00CB1C1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>Размещение в отеле после 14:00 – (предоставляется помещение для багажа).</w:t>
            </w:r>
          </w:p>
          <w:p w:rsidR="00CB1C1D" w:rsidRPr="00357E78" w:rsidRDefault="00CB1C1D" w:rsidP="00CB1C1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 xml:space="preserve">Свободное время для катания. </w:t>
            </w:r>
          </w:p>
          <w:p w:rsidR="0021347C" w:rsidRPr="00357E78" w:rsidRDefault="006E09EB" w:rsidP="000D661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szCs w:val="24"/>
              </w:rPr>
              <w:t>Ужин</w:t>
            </w:r>
            <w:r w:rsidRPr="00357E78">
              <w:rPr>
                <w:rFonts w:ascii="Times New Roman" w:hAnsi="Times New Roman" w:cs="Times New Roman"/>
                <w:szCs w:val="24"/>
              </w:rPr>
              <w:t>.</w:t>
            </w:r>
            <w:r w:rsidR="000D6614" w:rsidRPr="00357E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B1C1D" w:rsidRPr="00357E78">
              <w:rPr>
                <w:rFonts w:ascii="Times New Roman" w:hAnsi="Times New Roman" w:cs="Times New Roman"/>
                <w:szCs w:val="24"/>
              </w:rPr>
              <w:t>Ночлег.</w:t>
            </w:r>
          </w:p>
        </w:tc>
      </w:tr>
      <w:tr w:rsidR="00CB1C1D" w:rsidRPr="00357E78" w:rsidTr="001C0491">
        <w:trPr>
          <w:trHeight w:val="557"/>
        </w:trPr>
        <w:tc>
          <w:tcPr>
            <w:tcW w:w="1986" w:type="dxa"/>
            <w:vAlign w:val="center"/>
          </w:tcPr>
          <w:p w:rsidR="00CB1C1D" w:rsidRPr="00357E78" w:rsidRDefault="00CB1C1D" w:rsidP="00DF59C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i/>
                <w:szCs w:val="24"/>
              </w:rPr>
              <w:t>3-5 день</w:t>
            </w:r>
          </w:p>
        </w:tc>
        <w:tc>
          <w:tcPr>
            <w:tcW w:w="8788" w:type="dxa"/>
          </w:tcPr>
          <w:p w:rsidR="00CB1C1D" w:rsidRPr="00357E78" w:rsidRDefault="00CB1C1D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szCs w:val="24"/>
              </w:rPr>
              <w:t>Завтраки</w:t>
            </w:r>
            <w:r w:rsidR="000D6614" w:rsidRPr="00357E78">
              <w:rPr>
                <w:rFonts w:ascii="Times New Roman" w:hAnsi="Times New Roman" w:cs="Times New Roman"/>
                <w:szCs w:val="24"/>
              </w:rPr>
              <w:t xml:space="preserve"> в отеле</w:t>
            </w:r>
            <w:r w:rsidRPr="00357E7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CB1C1D" w:rsidRPr="00357E78" w:rsidRDefault="00CB1C1D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>Свободное время.</w:t>
            </w:r>
          </w:p>
          <w:p w:rsidR="006E09EB" w:rsidRPr="00357E78" w:rsidRDefault="006E09EB" w:rsidP="00211BA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szCs w:val="24"/>
              </w:rPr>
              <w:t>Ужин.</w:t>
            </w:r>
          </w:p>
          <w:p w:rsidR="00CB1C1D" w:rsidRPr="00357E78" w:rsidRDefault="00CB1C1D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>Ночлеги.</w:t>
            </w:r>
          </w:p>
        </w:tc>
      </w:tr>
      <w:tr w:rsidR="00CB1C1D" w:rsidRPr="00357E78" w:rsidTr="001C0491">
        <w:trPr>
          <w:trHeight w:val="897"/>
        </w:trPr>
        <w:tc>
          <w:tcPr>
            <w:tcW w:w="1986" w:type="dxa"/>
            <w:vAlign w:val="center"/>
          </w:tcPr>
          <w:p w:rsidR="00CB1C1D" w:rsidRPr="00357E78" w:rsidRDefault="00CB1C1D" w:rsidP="008D1752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i/>
                <w:szCs w:val="24"/>
              </w:rPr>
              <w:t>6 день</w:t>
            </w:r>
          </w:p>
          <w:p w:rsidR="00CB1C1D" w:rsidRPr="00357E78" w:rsidRDefault="00CB1C1D" w:rsidP="00AA5913">
            <w:pPr>
              <w:tabs>
                <w:tab w:val="left" w:pos="1060"/>
              </w:tabs>
              <w:ind w:left="-108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8788" w:type="dxa"/>
          </w:tcPr>
          <w:p w:rsidR="000D6614" w:rsidRPr="00357E78" w:rsidRDefault="00CB1C1D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  <w:r w:rsidRPr="00357E7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6E09EB" w:rsidRPr="00357E78" w:rsidRDefault="00CB1C1D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>Выселение из номеров до 10.00 (предоставляется помещение для багажа).</w:t>
            </w:r>
            <w:r w:rsidR="006E09EB" w:rsidRPr="00357E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1C1D" w:rsidRPr="00357E78" w:rsidRDefault="006E09EB" w:rsidP="00211B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 xml:space="preserve">15:00 Ужин. </w:t>
            </w:r>
            <w:r w:rsidR="00CB1C1D" w:rsidRPr="00357E78">
              <w:rPr>
                <w:rFonts w:ascii="Times New Roman" w:hAnsi="Times New Roman" w:cs="Times New Roman"/>
                <w:szCs w:val="24"/>
              </w:rPr>
              <w:t>16:00 Отъезд домой.</w:t>
            </w:r>
          </w:p>
        </w:tc>
      </w:tr>
      <w:tr w:rsidR="00CB1C1D" w:rsidRPr="00357E78" w:rsidTr="001C0491">
        <w:trPr>
          <w:trHeight w:val="423"/>
        </w:trPr>
        <w:tc>
          <w:tcPr>
            <w:tcW w:w="1986" w:type="dxa"/>
            <w:vAlign w:val="center"/>
          </w:tcPr>
          <w:p w:rsidR="00CB1C1D" w:rsidRPr="00357E78" w:rsidRDefault="00CB1C1D" w:rsidP="00AA5913">
            <w:pPr>
              <w:tabs>
                <w:tab w:val="left" w:pos="1060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7E78">
              <w:rPr>
                <w:rFonts w:ascii="Times New Roman" w:hAnsi="Times New Roman" w:cs="Times New Roman"/>
                <w:b/>
                <w:i/>
                <w:szCs w:val="24"/>
              </w:rPr>
              <w:t>7 день</w:t>
            </w:r>
          </w:p>
        </w:tc>
        <w:tc>
          <w:tcPr>
            <w:tcW w:w="8788" w:type="dxa"/>
          </w:tcPr>
          <w:p w:rsidR="00CB1C1D" w:rsidRPr="00357E78" w:rsidRDefault="00CB1C1D" w:rsidP="00211BAC">
            <w:pPr>
              <w:rPr>
                <w:rFonts w:ascii="Times New Roman" w:hAnsi="Times New Roman" w:cs="Times New Roman"/>
                <w:szCs w:val="24"/>
              </w:rPr>
            </w:pPr>
            <w:r w:rsidRPr="00357E78">
              <w:rPr>
                <w:rFonts w:ascii="Times New Roman" w:hAnsi="Times New Roman" w:cs="Times New Roman"/>
                <w:szCs w:val="24"/>
              </w:rPr>
              <w:t>Прибытие в Минск в первой половине дня.</w:t>
            </w:r>
          </w:p>
        </w:tc>
      </w:tr>
    </w:tbl>
    <w:tbl>
      <w:tblPr>
        <w:tblpPr w:leftFromText="180" w:rightFromText="180" w:vertAnchor="text" w:horzAnchor="margin" w:tblpX="-811" w:tblpY="109"/>
        <w:tblOverlap w:val="never"/>
        <w:tblW w:w="10740" w:type="dxa"/>
        <w:tblLook w:val="04A0" w:firstRow="1" w:lastRow="0" w:firstColumn="1" w:lastColumn="0" w:noHBand="0" w:noVBand="1"/>
      </w:tblPr>
      <w:tblGrid>
        <w:gridCol w:w="1838"/>
        <w:gridCol w:w="1139"/>
        <w:gridCol w:w="765"/>
        <w:gridCol w:w="1026"/>
        <w:gridCol w:w="1032"/>
        <w:gridCol w:w="836"/>
        <w:gridCol w:w="911"/>
        <w:gridCol w:w="838"/>
        <w:gridCol w:w="916"/>
        <w:gridCol w:w="1439"/>
      </w:tblGrid>
      <w:tr w:rsidR="00357E78" w:rsidRPr="00357E78" w:rsidTr="004F64CA">
        <w:trPr>
          <w:trHeight w:val="6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ind w:left="-106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Выезд из Минска</w:t>
            </w:r>
          </w:p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ind w:left="-106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Прибытие</w:t>
            </w:r>
          </w:p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ind w:left="-140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 ночей</w:t>
            </w:r>
          </w:p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ind w:left="-106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Выезд из отеля</w:t>
            </w:r>
          </w:p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ind w:left="-106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Прибытие</w:t>
            </w:r>
          </w:p>
          <w:p w:rsidR="00357E78" w:rsidRPr="00357E78" w:rsidRDefault="00357E78" w:rsidP="004F64CA">
            <w:pPr>
              <w:spacing w:after="0" w:line="240" w:lineRule="auto"/>
              <w:ind w:left="-106"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 Минск</w:t>
            </w:r>
          </w:p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2-х мест</w:t>
            </w:r>
          </w:p>
          <w:p w:rsidR="00357E78" w:rsidRPr="00357E78" w:rsidRDefault="00357E78" w:rsidP="004F64CA">
            <w:pPr>
              <w:spacing w:after="0" w:line="240" w:lineRule="auto"/>
              <w:ind w:left="-69" w:right="-72"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</w:t>
            </w:r>
            <w:proofErr w:type="spellEnd"/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3-х мест</w:t>
            </w:r>
          </w:p>
          <w:p w:rsidR="00357E78" w:rsidRPr="00357E78" w:rsidRDefault="00357E78" w:rsidP="004F64CA">
            <w:pPr>
              <w:spacing w:after="0" w:line="240" w:lineRule="auto"/>
              <w:ind w:left="-69" w:right="-108" w:firstLine="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</w:t>
            </w:r>
            <w:proofErr w:type="spellEnd"/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Доп. кресло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ект 2+2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57E78" w:rsidRPr="00357E78" w:rsidRDefault="00357E78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1-</w:t>
            </w:r>
            <w:r w:rsidR="0038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мест. номер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13.12.2019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27.12.2019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F49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03.01.2020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07.01.2020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08.01.2020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07.01.2020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08.01.2020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12.01.2020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13.01.2020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29.02.2020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06.03.2020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07.03.2020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08.03.2020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</w:tr>
      <w:tr w:rsidR="003A4231" w:rsidRPr="00357E78" w:rsidTr="004F64CA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E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3A4231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31" w:rsidRPr="00357E78" w:rsidRDefault="00FA5F49" w:rsidP="004F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285</w:t>
            </w:r>
          </w:p>
        </w:tc>
      </w:tr>
    </w:tbl>
    <w:p w:rsidR="0021347C" w:rsidRDefault="0021347C" w:rsidP="00AA59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5"/>
        <w:tblW w:w="0" w:type="auto"/>
        <w:tblInd w:w="-818" w:type="dxa"/>
        <w:tblLook w:val="04A0" w:firstRow="1" w:lastRow="0" w:firstColumn="1" w:lastColumn="0" w:noHBand="0" w:noVBand="1"/>
      </w:tblPr>
      <w:tblGrid>
        <w:gridCol w:w="5069"/>
        <w:gridCol w:w="5638"/>
      </w:tblGrid>
      <w:tr w:rsidR="00D02014" w:rsidTr="00D02014">
        <w:tc>
          <w:tcPr>
            <w:tcW w:w="5069" w:type="dxa"/>
          </w:tcPr>
          <w:p w:rsidR="00D02014" w:rsidRDefault="00D02014" w:rsidP="00AA591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стоимость тура входит: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Трансфер на автобусе туристического класса;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4 ночлега в номерах указанной категории;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5 завтраков шведский стол, 5 ужинов (порционно)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Сопровождение 24/7</w:t>
            </w:r>
          </w:p>
          <w:p w:rsidR="00D02014" w:rsidRDefault="00D02014" w:rsidP="00AA591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38" w:type="dxa"/>
          </w:tcPr>
          <w:p w:rsidR="00D02014" w:rsidRDefault="00D02014" w:rsidP="00AA591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стоимость тура НЕ входит: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Туристическая услуга взрослый - 60 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BYN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дети до 16 лет – 30 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BYN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Прокат горнолыжного снаряжения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Ski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pass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(абонемент на подъемы)</w:t>
            </w:r>
          </w:p>
          <w:p w:rsidR="00D02014" w:rsidRPr="00D02014" w:rsidRDefault="00D02014" w:rsidP="00D0201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Горнолыжная страховка с повышающим </w:t>
            </w:r>
            <w:r w:rsidR="004F64CA"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коэффициентом</w:t>
            </w:r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Белго</w:t>
            </w:r>
            <w:bookmarkStart w:id="0" w:name="_GoBack"/>
            <w:bookmarkEnd w:id="0"/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>сстрах</w:t>
            </w:r>
            <w:proofErr w:type="spellEnd"/>
            <w:r w:rsidRPr="00D020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10 $</w:t>
            </w:r>
          </w:p>
        </w:tc>
      </w:tr>
    </w:tbl>
    <w:p w:rsidR="00357021" w:rsidRPr="00497DD1" w:rsidRDefault="00357021" w:rsidP="00AA59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57021" w:rsidRPr="00497DD1" w:rsidSect="000D135C">
      <w:headerReference w:type="default" r:id="rId9"/>
      <w:pgSz w:w="11906" w:h="16838"/>
      <w:pgMar w:top="284" w:right="282" w:bottom="426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78" w:rsidRDefault="00357E78" w:rsidP="00412408">
      <w:pPr>
        <w:spacing w:after="0" w:line="240" w:lineRule="auto"/>
      </w:pPr>
      <w:r>
        <w:separator/>
      </w:r>
    </w:p>
  </w:endnote>
  <w:endnote w:type="continuationSeparator" w:id="0">
    <w:p w:rsidR="00357E78" w:rsidRDefault="00357E78" w:rsidP="0041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78" w:rsidRDefault="00357E78" w:rsidP="00412408">
      <w:pPr>
        <w:spacing w:after="0" w:line="240" w:lineRule="auto"/>
      </w:pPr>
      <w:r>
        <w:separator/>
      </w:r>
    </w:p>
  </w:footnote>
  <w:footnote w:type="continuationSeparator" w:id="0">
    <w:p w:rsidR="00357E78" w:rsidRDefault="00357E78" w:rsidP="0041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5C" w:rsidRPr="00B9581A" w:rsidRDefault="000D135C" w:rsidP="000D135C">
    <w:pPr>
      <w:pStyle w:val="aa"/>
      <w:jc w:val="right"/>
      <w:rPr>
        <w:rFonts w:ascii="Georgia" w:hAnsi="Georgia"/>
        <w:b/>
        <w:i/>
        <w:color w:val="7030A0"/>
        <w:sz w:val="24"/>
      </w:rPr>
    </w:pPr>
    <w:r>
      <w:rPr>
        <w:rFonts w:ascii="Georgia" w:hAnsi="Georgia"/>
        <w:b/>
        <w:i/>
        <w:color w:val="7030A0"/>
        <w:sz w:val="24"/>
      </w:rPr>
      <w:t xml:space="preserve">Продолжительность </w:t>
    </w:r>
    <w:r w:rsidRPr="00B9581A">
      <w:rPr>
        <w:rFonts w:ascii="Georgia" w:hAnsi="Georgia"/>
        <w:b/>
        <w:i/>
        <w:color w:val="7030A0"/>
        <w:sz w:val="24"/>
      </w:rPr>
      <w:t>тур</w:t>
    </w:r>
    <w:r>
      <w:rPr>
        <w:rFonts w:ascii="Georgia" w:hAnsi="Georgia"/>
        <w:b/>
        <w:i/>
        <w:color w:val="7030A0"/>
        <w:sz w:val="24"/>
      </w:rPr>
      <w:t>а 7 дней (</w:t>
    </w:r>
    <w:r w:rsidRPr="00B9581A">
      <w:rPr>
        <w:rFonts w:ascii="Georgia" w:hAnsi="Georgia"/>
        <w:b/>
        <w:i/>
        <w:color w:val="7030A0"/>
        <w:sz w:val="24"/>
      </w:rPr>
      <w:t>5 дней / 4 ночи</w:t>
    </w:r>
    <w:r>
      <w:rPr>
        <w:rFonts w:ascii="Georgia" w:hAnsi="Georgia"/>
        <w:b/>
        <w:i/>
        <w:color w:val="7030A0"/>
        <w:sz w:val="24"/>
      </w:rPr>
      <w:t xml:space="preserve"> на курорте)</w:t>
    </w:r>
  </w:p>
  <w:p w:rsidR="000D135C" w:rsidRDefault="000D135C" w:rsidP="000D135C">
    <w:pPr>
      <w:pStyle w:val="aa"/>
      <w:tabs>
        <w:tab w:val="clear" w:pos="4677"/>
        <w:tab w:val="clear" w:pos="9355"/>
        <w:tab w:val="center" w:pos="4961"/>
      </w:tabs>
    </w:pPr>
    <w:r>
      <w:tab/>
    </w:r>
  </w:p>
  <w:p w:rsidR="000D135C" w:rsidRDefault="000D13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456A5"/>
    <w:multiLevelType w:val="hybridMultilevel"/>
    <w:tmpl w:val="67FC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476F1"/>
    <w:multiLevelType w:val="hybridMultilevel"/>
    <w:tmpl w:val="8DF8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5064"/>
    <w:multiLevelType w:val="hybridMultilevel"/>
    <w:tmpl w:val="C9E0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C743C"/>
    <w:multiLevelType w:val="hybridMultilevel"/>
    <w:tmpl w:val="DCDC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8092C"/>
    <w:multiLevelType w:val="hybridMultilevel"/>
    <w:tmpl w:val="114E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07AE"/>
    <w:multiLevelType w:val="hybridMultilevel"/>
    <w:tmpl w:val="BCD83E78"/>
    <w:lvl w:ilvl="0" w:tplc="041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62C"/>
    <w:rsid w:val="00001AFC"/>
    <w:rsid w:val="00047464"/>
    <w:rsid w:val="000746EC"/>
    <w:rsid w:val="00086DD1"/>
    <w:rsid w:val="000A40AF"/>
    <w:rsid w:val="000B0486"/>
    <w:rsid w:val="000D135C"/>
    <w:rsid w:val="000D6614"/>
    <w:rsid w:val="000D682A"/>
    <w:rsid w:val="000E171C"/>
    <w:rsid w:val="0011028E"/>
    <w:rsid w:val="0011256A"/>
    <w:rsid w:val="001207F4"/>
    <w:rsid w:val="00126A0D"/>
    <w:rsid w:val="00132706"/>
    <w:rsid w:val="001345F6"/>
    <w:rsid w:val="00143D39"/>
    <w:rsid w:val="00152E09"/>
    <w:rsid w:val="00164AC2"/>
    <w:rsid w:val="00180F44"/>
    <w:rsid w:val="001854FF"/>
    <w:rsid w:val="001A2C19"/>
    <w:rsid w:val="001A4EC1"/>
    <w:rsid w:val="001B3ED0"/>
    <w:rsid w:val="001C0491"/>
    <w:rsid w:val="001C12DF"/>
    <w:rsid w:val="001C6F7B"/>
    <w:rsid w:val="00211BAC"/>
    <w:rsid w:val="0021347C"/>
    <w:rsid w:val="0025349C"/>
    <w:rsid w:val="00263017"/>
    <w:rsid w:val="00287F7B"/>
    <w:rsid w:val="00294B46"/>
    <w:rsid w:val="002A3CF8"/>
    <w:rsid w:val="002C1F7B"/>
    <w:rsid w:val="002C3E13"/>
    <w:rsid w:val="002D7D1B"/>
    <w:rsid w:val="003010F0"/>
    <w:rsid w:val="003063B0"/>
    <w:rsid w:val="0031551F"/>
    <w:rsid w:val="00345A3D"/>
    <w:rsid w:val="00357021"/>
    <w:rsid w:val="00357E78"/>
    <w:rsid w:val="00383CF8"/>
    <w:rsid w:val="00384AC2"/>
    <w:rsid w:val="00387A53"/>
    <w:rsid w:val="00387F2B"/>
    <w:rsid w:val="003903EF"/>
    <w:rsid w:val="003A4231"/>
    <w:rsid w:val="003E0463"/>
    <w:rsid w:val="003E5D13"/>
    <w:rsid w:val="003F5425"/>
    <w:rsid w:val="00412408"/>
    <w:rsid w:val="00425776"/>
    <w:rsid w:val="004512CE"/>
    <w:rsid w:val="00451475"/>
    <w:rsid w:val="00455F35"/>
    <w:rsid w:val="00497DD1"/>
    <w:rsid w:val="004C4200"/>
    <w:rsid w:val="004D04AC"/>
    <w:rsid w:val="004F177F"/>
    <w:rsid w:val="004F2459"/>
    <w:rsid w:val="004F64CA"/>
    <w:rsid w:val="00521194"/>
    <w:rsid w:val="00533870"/>
    <w:rsid w:val="00590AFE"/>
    <w:rsid w:val="005B36BA"/>
    <w:rsid w:val="005B4EF5"/>
    <w:rsid w:val="005C31AD"/>
    <w:rsid w:val="005F0299"/>
    <w:rsid w:val="0060130C"/>
    <w:rsid w:val="006023F5"/>
    <w:rsid w:val="00603878"/>
    <w:rsid w:val="00620969"/>
    <w:rsid w:val="00624DA4"/>
    <w:rsid w:val="006736CE"/>
    <w:rsid w:val="006970A9"/>
    <w:rsid w:val="006C69C5"/>
    <w:rsid w:val="006E09EB"/>
    <w:rsid w:val="007018AC"/>
    <w:rsid w:val="00702195"/>
    <w:rsid w:val="007406DB"/>
    <w:rsid w:val="00761628"/>
    <w:rsid w:val="00761AF6"/>
    <w:rsid w:val="00765C9B"/>
    <w:rsid w:val="007963F1"/>
    <w:rsid w:val="007B2411"/>
    <w:rsid w:val="007B7252"/>
    <w:rsid w:val="007C5DEE"/>
    <w:rsid w:val="007E5092"/>
    <w:rsid w:val="008058B7"/>
    <w:rsid w:val="00814C8C"/>
    <w:rsid w:val="00840524"/>
    <w:rsid w:val="0087372E"/>
    <w:rsid w:val="00876CBC"/>
    <w:rsid w:val="0089350F"/>
    <w:rsid w:val="008947A4"/>
    <w:rsid w:val="008C3D2B"/>
    <w:rsid w:val="008D1491"/>
    <w:rsid w:val="008D1752"/>
    <w:rsid w:val="008E07D5"/>
    <w:rsid w:val="008E7157"/>
    <w:rsid w:val="008F3CA6"/>
    <w:rsid w:val="00900208"/>
    <w:rsid w:val="00947E7F"/>
    <w:rsid w:val="00993557"/>
    <w:rsid w:val="009B2003"/>
    <w:rsid w:val="009B2300"/>
    <w:rsid w:val="009B4C22"/>
    <w:rsid w:val="009E0AA3"/>
    <w:rsid w:val="009E11BA"/>
    <w:rsid w:val="00A0730E"/>
    <w:rsid w:val="00A429CA"/>
    <w:rsid w:val="00A46A1E"/>
    <w:rsid w:val="00A46C59"/>
    <w:rsid w:val="00A4762C"/>
    <w:rsid w:val="00A63BED"/>
    <w:rsid w:val="00A668B5"/>
    <w:rsid w:val="00A73EC4"/>
    <w:rsid w:val="00A81B86"/>
    <w:rsid w:val="00A87CFE"/>
    <w:rsid w:val="00AA5913"/>
    <w:rsid w:val="00AB4A05"/>
    <w:rsid w:val="00B03FB4"/>
    <w:rsid w:val="00B36B46"/>
    <w:rsid w:val="00B37FEF"/>
    <w:rsid w:val="00B63BAE"/>
    <w:rsid w:val="00B66B90"/>
    <w:rsid w:val="00B70E7C"/>
    <w:rsid w:val="00B86EDB"/>
    <w:rsid w:val="00B9016B"/>
    <w:rsid w:val="00BD6977"/>
    <w:rsid w:val="00BF781C"/>
    <w:rsid w:val="00C30D58"/>
    <w:rsid w:val="00C358C0"/>
    <w:rsid w:val="00C60B54"/>
    <w:rsid w:val="00C61083"/>
    <w:rsid w:val="00C671F0"/>
    <w:rsid w:val="00C74A5D"/>
    <w:rsid w:val="00C75004"/>
    <w:rsid w:val="00C7639C"/>
    <w:rsid w:val="00C86D18"/>
    <w:rsid w:val="00CA2A05"/>
    <w:rsid w:val="00CB1C1D"/>
    <w:rsid w:val="00CC16BA"/>
    <w:rsid w:val="00CD4D66"/>
    <w:rsid w:val="00CD5D42"/>
    <w:rsid w:val="00CD7BBD"/>
    <w:rsid w:val="00D02014"/>
    <w:rsid w:val="00D179F6"/>
    <w:rsid w:val="00D20E64"/>
    <w:rsid w:val="00D438E8"/>
    <w:rsid w:val="00D47D6C"/>
    <w:rsid w:val="00D575AF"/>
    <w:rsid w:val="00D60B14"/>
    <w:rsid w:val="00D81013"/>
    <w:rsid w:val="00DF59C3"/>
    <w:rsid w:val="00E07103"/>
    <w:rsid w:val="00E20A8C"/>
    <w:rsid w:val="00E2655C"/>
    <w:rsid w:val="00E36500"/>
    <w:rsid w:val="00E37012"/>
    <w:rsid w:val="00E75F3C"/>
    <w:rsid w:val="00E7609C"/>
    <w:rsid w:val="00E77E54"/>
    <w:rsid w:val="00E93FFB"/>
    <w:rsid w:val="00E950E6"/>
    <w:rsid w:val="00EB6DB0"/>
    <w:rsid w:val="00EE3778"/>
    <w:rsid w:val="00F04BBA"/>
    <w:rsid w:val="00F07D99"/>
    <w:rsid w:val="00F11938"/>
    <w:rsid w:val="00F16479"/>
    <w:rsid w:val="00F3051F"/>
    <w:rsid w:val="00F3300D"/>
    <w:rsid w:val="00F66DBB"/>
    <w:rsid w:val="00F839A0"/>
    <w:rsid w:val="00FA2CF2"/>
    <w:rsid w:val="00FA41EF"/>
    <w:rsid w:val="00FA5F49"/>
    <w:rsid w:val="00FC722B"/>
    <w:rsid w:val="00FD453F"/>
    <w:rsid w:val="00FD79CB"/>
    <w:rsid w:val="00FE2DA5"/>
    <w:rsid w:val="00FE317C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D317F-147A-46BD-B67B-17E253BF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72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4200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63B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6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1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2408"/>
  </w:style>
  <w:style w:type="paragraph" w:styleId="ac">
    <w:name w:val="footer"/>
    <w:basedOn w:val="a"/>
    <w:link w:val="ad"/>
    <w:uiPriority w:val="99"/>
    <w:unhideWhenUsed/>
    <w:rsid w:val="0041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2408"/>
  </w:style>
  <w:style w:type="paragraph" w:styleId="ae">
    <w:name w:val="Normal (Web)"/>
    <w:basedOn w:val="a"/>
    <w:uiPriority w:val="99"/>
    <w:unhideWhenUsed/>
    <w:rsid w:val="00C3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f">
    <w:name w:val="Emphasis"/>
    <w:basedOn w:val="a0"/>
    <w:uiPriority w:val="20"/>
    <w:qFormat/>
    <w:rsid w:val="00C35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155F-C23A-41AF-ABF1-61C593B6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Diakov</cp:lastModifiedBy>
  <cp:revision>28</cp:revision>
  <cp:lastPrinted>2019-08-08T07:27:00Z</cp:lastPrinted>
  <dcterms:created xsi:type="dcterms:W3CDTF">2017-11-14T11:07:00Z</dcterms:created>
  <dcterms:modified xsi:type="dcterms:W3CDTF">2019-10-03T08:50:00Z</dcterms:modified>
</cp:coreProperties>
</file>